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Default="00C04A9E" w:rsidP="002A5E22">
      <w:pPr>
        <w:shd w:val="clear" w:color="auto" w:fill="FFFFFF"/>
        <w:spacing w:after="45" w:line="315" w:lineRule="atLeast"/>
        <w:ind w:firstLine="0"/>
        <w:jc w:val="left"/>
        <w:outlineLvl w:val="3"/>
        <w:rPr>
          <w:rFonts w:ascii="Times New Roman" w:eastAsia="Times New Roman" w:hAnsi="Times New Roman" w:cs="Times New Roman"/>
          <w:b/>
          <w:bCs/>
          <w:color w:val="000000"/>
          <w:sz w:val="28"/>
          <w:szCs w:val="28"/>
          <w:lang w:eastAsia="uk-UA"/>
        </w:rPr>
      </w:pPr>
    </w:p>
    <w:p w:rsidR="00C04A9E" w:rsidRPr="00C04A9E" w:rsidRDefault="00C04A9E" w:rsidP="00C04A9E">
      <w:pPr>
        <w:ind w:firstLine="0"/>
        <w:contextualSpacing/>
        <w:mirrorIndents/>
        <w:jc w:val="center"/>
        <w:rPr>
          <w:rFonts w:ascii="Times New Roman" w:hAnsi="Times New Roman" w:cs="Times New Roman"/>
          <w:sz w:val="72"/>
          <w:szCs w:val="72"/>
        </w:rPr>
      </w:pPr>
      <w:r w:rsidRPr="00C04A9E">
        <w:rPr>
          <w:rFonts w:ascii="Times New Roman" w:hAnsi="Times New Roman" w:cs="Times New Roman"/>
          <w:sz w:val="72"/>
          <w:szCs w:val="72"/>
        </w:rPr>
        <w:t>«Мовленнєва компетентність дошкільника»</w:t>
      </w:r>
    </w:p>
    <w:p w:rsidR="00C04A9E" w:rsidRDefault="00C04A9E" w:rsidP="00C04A9E">
      <w:pPr>
        <w:shd w:val="clear" w:color="auto" w:fill="FFFFFF"/>
        <w:spacing w:after="45" w:line="315" w:lineRule="atLeast"/>
        <w:ind w:firstLine="0"/>
        <w:jc w:val="center"/>
        <w:outlineLvl w:val="3"/>
        <w:rPr>
          <w:rFonts w:ascii="Times New Roman" w:hAnsi="Times New Roman" w:cs="Times New Roman"/>
          <w:sz w:val="40"/>
          <w:szCs w:val="40"/>
        </w:rPr>
      </w:pPr>
      <w:r w:rsidRPr="00C04A9E">
        <w:rPr>
          <w:rFonts w:ascii="Times New Roman" w:hAnsi="Times New Roman" w:cs="Times New Roman"/>
          <w:sz w:val="40"/>
          <w:szCs w:val="40"/>
        </w:rPr>
        <w:t xml:space="preserve">семінар </w:t>
      </w:r>
      <w:r>
        <w:rPr>
          <w:rFonts w:ascii="Times New Roman" w:hAnsi="Times New Roman" w:cs="Times New Roman"/>
          <w:sz w:val="40"/>
          <w:szCs w:val="40"/>
        </w:rPr>
        <w:t>–</w:t>
      </w:r>
      <w:r w:rsidRPr="00C04A9E">
        <w:rPr>
          <w:rFonts w:ascii="Times New Roman" w:hAnsi="Times New Roman" w:cs="Times New Roman"/>
          <w:sz w:val="40"/>
          <w:szCs w:val="40"/>
        </w:rPr>
        <w:t xml:space="preserve"> практикум</w:t>
      </w:r>
    </w:p>
    <w:p w:rsidR="00C04A9E" w:rsidRDefault="00C04A9E" w:rsidP="00C04A9E">
      <w:pPr>
        <w:shd w:val="clear" w:color="auto" w:fill="FFFFFF"/>
        <w:spacing w:after="45" w:line="315" w:lineRule="atLeast"/>
        <w:ind w:firstLine="0"/>
        <w:jc w:val="center"/>
        <w:outlineLvl w:val="3"/>
        <w:rPr>
          <w:rFonts w:ascii="Times New Roman" w:hAnsi="Times New Roman" w:cs="Times New Roman"/>
          <w:sz w:val="40"/>
          <w:szCs w:val="40"/>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40"/>
          <w:szCs w:val="40"/>
        </w:rPr>
      </w:pPr>
    </w:p>
    <w:p w:rsidR="00C04A9E" w:rsidRP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r w:rsidRPr="00C04A9E">
        <w:rPr>
          <w:rFonts w:ascii="Times New Roman" w:hAnsi="Times New Roman" w:cs="Times New Roman"/>
          <w:sz w:val="36"/>
          <w:szCs w:val="36"/>
        </w:rPr>
        <w:t>Під</w:t>
      </w:r>
      <w:r>
        <w:rPr>
          <w:rFonts w:ascii="Times New Roman" w:hAnsi="Times New Roman" w:cs="Times New Roman"/>
          <w:sz w:val="36"/>
          <w:szCs w:val="36"/>
        </w:rPr>
        <w:t>г</w:t>
      </w:r>
      <w:r w:rsidRPr="00C04A9E">
        <w:rPr>
          <w:rFonts w:ascii="Times New Roman" w:hAnsi="Times New Roman" w:cs="Times New Roman"/>
          <w:sz w:val="36"/>
          <w:szCs w:val="36"/>
        </w:rPr>
        <w:t>отувала:</w:t>
      </w:r>
    </w:p>
    <w:p w:rsidR="00C04A9E" w:rsidRP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r w:rsidRPr="00C04A9E">
        <w:rPr>
          <w:rFonts w:ascii="Times New Roman" w:hAnsi="Times New Roman" w:cs="Times New Roman"/>
          <w:sz w:val="36"/>
          <w:szCs w:val="36"/>
        </w:rPr>
        <w:t>вихователь – методист</w:t>
      </w: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roofErr w:type="spellStart"/>
      <w:r w:rsidRPr="00C04A9E">
        <w:rPr>
          <w:rFonts w:ascii="Times New Roman" w:hAnsi="Times New Roman" w:cs="Times New Roman"/>
          <w:sz w:val="36"/>
          <w:szCs w:val="36"/>
        </w:rPr>
        <w:t>Скопюк</w:t>
      </w:r>
      <w:proofErr w:type="spellEnd"/>
      <w:r w:rsidRPr="00C04A9E">
        <w:rPr>
          <w:rFonts w:ascii="Times New Roman" w:hAnsi="Times New Roman" w:cs="Times New Roman"/>
          <w:sz w:val="36"/>
          <w:szCs w:val="36"/>
        </w:rPr>
        <w:t xml:space="preserve"> С.А.</w:t>
      </w: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Default="00C04A9E" w:rsidP="00C04A9E">
      <w:pPr>
        <w:shd w:val="clear" w:color="auto" w:fill="FFFFFF"/>
        <w:spacing w:after="45" w:line="315" w:lineRule="atLeast"/>
        <w:ind w:firstLine="0"/>
        <w:jc w:val="right"/>
        <w:outlineLvl w:val="3"/>
        <w:rPr>
          <w:rFonts w:ascii="Times New Roman" w:hAnsi="Times New Roman" w:cs="Times New Roman"/>
          <w:sz w:val="36"/>
          <w:szCs w:val="36"/>
        </w:rPr>
      </w:pPr>
    </w:p>
    <w:p w:rsidR="00C04A9E" w:rsidRPr="00C04A9E" w:rsidRDefault="00C04A9E" w:rsidP="00C04A9E">
      <w:pPr>
        <w:shd w:val="clear" w:color="auto" w:fill="FFFFFF"/>
        <w:spacing w:after="45" w:line="315" w:lineRule="atLeast"/>
        <w:ind w:firstLine="0"/>
        <w:jc w:val="center"/>
        <w:outlineLvl w:val="3"/>
        <w:rPr>
          <w:rFonts w:ascii="Times New Roman" w:eastAsia="Times New Roman" w:hAnsi="Times New Roman" w:cs="Times New Roman"/>
          <w:b/>
          <w:bCs/>
          <w:color w:val="000000"/>
          <w:sz w:val="36"/>
          <w:szCs w:val="36"/>
          <w:lang w:eastAsia="uk-UA"/>
        </w:rPr>
      </w:pPr>
      <w:r>
        <w:rPr>
          <w:rFonts w:ascii="Times New Roman" w:hAnsi="Times New Roman" w:cs="Times New Roman"/>
          <w:sz w:val="36"/>
          <w:szCs w:val="36"/>
        </w:rPr>
        <w:t>2023</w:t>
      </w:r>
    </w:p>
    <w:p w:rsidR="00BE0D6A" w:rsidRPr="00BE0D6A" w:rsidRDefault="002A5E22" w:rsidP="00BE0D6A">
      <w:pPr>
        <w:shd w:val="clear" w:color="auto" w:fill="FFFFFF"/>
        <w:spacing w:after="105" w:line="240" w:lineRule="auto"/>
        <w:ind w:firstLine="0"/>
        <w:jc w:val="left"/>
        <w:rPr>
          <w:rFonts w:ascii="Times New Roman" w:eastAsia="Times New Roman" w:hAnsi="Times New Roman" w:cs="Times New Roman"/>
          <w:color w:val="000000"/>
          <w:sz w:val="28"/>
          <w:szCs w:val="28"/>
          <w:lang w:eastAsia="uk-UA"/>
        </w:rPr>
      </w:pPr>
      <w:r w:rsidRPr="00F876DC">
        <w:rPr>
          <w:rFonts w:ascii="Times New Roman" w:eastAsia="Times New Roman" w:hAnsi="Times New Roman" w:cs="Times New Roman"/>
          <w:b/>
          <w:bCs/>
          <w:color w:val="000000"/>
          <w:sz w:val="28"/>
          <w:szCs w:val="28"/>
          <w:lang w:eastAsia="uk-UA"/>
        </w:rPr>
        <w:lastRenderedPageBreak/>
        <w:t>МЕТА:</w:t>
      </w:r>
      <w:r w:rsidR="00BE0D6A">
        <w:rPr>
          <w:rFonts w:ascii="Times New Roman" w:eastAsia="Times New Roman" w:hAnsi="Times New Roman" w:cs="Times New Roman"/>
          <w:b/>
          <w:bCs/>
          <w:color w:val="000000"/>
          <w:sz w:val="28"/>
          <w:szCs w:val="28"/>
          <w:lang w:eastAsia="uk-UA"/>
        </w:rPr>
        <w:t xml:space="preserve"> </w:t>
      </w:r>
    </w:p>
    <w:p w:rsidR="00BE0D6A" w:rsidRPr="00BE0D6A" w:rsidRDefault="00C04A9E" w:rsidP="00BE0D6A">
      <w:pPr>
        <w:numPr>
          <w:ilvl w:val="0"/>
          <w:numId w:val="1"/>
        </w:numPr>
        <w:shd w:val="clear" w:color="auto" w:fill="FFFFFF"/>
        <w:spacing w:after="105" w:line="240" w:lineRule="auto"/>
        <w:ind w:left="0"/>
        <w:jc w:val="lef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color w:val="000000"/>
          <w:sz w:val="28"/>
          <w:szCs w:val="28"/>
          <w:lang w:eastAsia="uk-UA"/>
        </w:rPr>
        <w:t>п</w:t>
      </w:r>
      <w:r w:rsidRPr="00C04A9E">
        <w:rPr>
          <w:rFonts w:ascii="Times New Roman" w:eastAsia="Times New Roman" w:hAnsi="Times New Roman" w:cs="Times New Roman"/>
          <w:bCs/>
          <w:color w:val="000000"/>
          <w:sz w:val="28"/>
          <w:szCs w:val="28"/>
          <w:lang w:eastAsia="uk-UA"/>
        </w:rPr>
        <w:t>овторити з педагогами форми, методи, прийоми  роботи з дітьми з розвитку мовлення,</w:t>
      </w:r>
      <w:r w:rsidR="00BE0D6A">
        <w:rPr>
          <w:rFonts w:ascii="Times New Roman" w:eastAsia="Times New Roman" w:hAnsi="Times New Roman" w:cs="Times New Roman"/>
          <w:bCs/>
          <w:color w:val="000000"/>
          <w:sz w:val="28"/>
          <w:szCs w:val="28"/>
          <w:lang w:eastAsia="uk-UA"/>
        </w:rPr>
        <w:t xml:space="preserve"> практично вправлятись у </w:t>
      </w:r>
      <w:r w:rsidR="00BE0D6A" w:rsidRPr="00BE0D6A">
        <w:rPr>
          <w:rFonts w:ascii="Times New Roman" w:eastAsia="Times New Roman" w:hAnsi="Times New Roman" w:cs="Times New Roman"/>
          <w:bCs/>
          <w:color w:val="000000"/>
          <w:sz w:val="28"/>
          <w:szCs w:val="28"/>
          <w:lang w:eastAsia="uk-UA"/>
        </w:rPr>
        <w:t xml:space="preserve">використанні </w:t>
      </w:r>
      <w:r w:rsidRPr="00BE0D6A">
        <w:rPr>
          <w:rFonts w:ascii="Times New Roman" w:eastAsia="Times New Roman" w:hAnsi="Times New Roman" w:cs="Times New Roman"/>
          <w:bCs/>
          <w:color w:val="000000"/>
          <w:sz w:val="28"/>
          <w:szCs w:val="28"/>
          <w:lang w:eastAsia="uk-UA"/>
        </w:rPr>
        <w:t xml:space="preserve"> </w:t>
      </w:r>
      <w:r w:rsidR="00BE0D6A" w:rsidRPr="00BE0D6A">
        <w:rPr>
          <w:rFonts w:ascii="Times New Roman" w:hAnsi="Times New Roman" w:cs="Times New Roman"/>
          <w:sz w:val="28"/>
          <w:szCs w:val="28"/>
        </w:rPr>
        <w:t>інтерактивних методів навчання як ефективного  засобу розвитку мовлення дошкільників</w:t>
      </w:r>
      <w:r w:rsidR="00BE0D6A">
        <w:rPr>
          <w:rFonts w:ascii="Times New Roman" w:hAnsi="Times New Roman" w:cs="Times New Roman"/>
          <w:sz w:val="28"/>
          <w:szCs w:val="28"/>
        </w:rPr>
        <w:t>;</w:t>
      </w:r>
    </w:p>
    <w:p w:rsidR="00BE0D6A" w:rsidRPr="00BE0D6A" w:rsidRDefault="00BE0D6A" w:rsidP="00BE0D6A">
      <w:pPr>
        <w:numPr>
          <w:ilvl w:val="0"/>
          <w:numId w:val="1"/>
        </w:numPr>
        <w:shd w:val="clear" w:color="auto" w:fill="FFFFFF"/>
        <w:spacing w:after="105" w:line="240" w:lineRule="auto"/>
        <w:ind w:left="0"/>
        <w:jc w:val="left"/>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 </w:t>
      </w:r>
      <w:r w:rsidRPr="00F876DC">
        <w:rPr>
          <w:rFonts w:ascii="Times New Roman" w:eastAsia="Times New Roman" w:hAnsi="Times New Roman" w:cs="Times New Roman"/>
          <w:color w:val="000000"/>
          <w:sz w:val="28"/>
          <w:szCs w:val="28"/>
          <w:lang w:eastAsia="uk-UA"/>
        </w:rPr>
        <w:t xml:space="preserve">формувати в педагогів </w:t>
      </w:r>
      <w:r>
        <w:rPr>
          <w:rFonts w:ascii="Times New Roman" w:eastAsia="Times New Roman" w:hAnsi="Times New Roman" w:cs="Times New Roman"/>
          <w:color w:val="000000"/>
          <w:sz w:val="28"/>
          <w:szCs w:val="28"/>
          <w:lang w:eastAsia="uk-UA"/>
        </w:rPr>
        <w:t>професійні комунікативні вміння, удосконалювати власне мовлення через тестування, вправи</w:t>
      </w:r>
    </w:p>
    <w:p w:rsidR="0085658A" w:rsidRPr="00BE0D6A" w:rsidRDefault="002A214A" w:rsidP="00BE0D6A">
      <w:pPr>
        <w:ind w:firstLine="0"/>
        <w:rPr>
          <w:rFonts w:ascii="Times New Roman" w:hAnsi="Times New Roman" w:cs="Times New Roman"/>
          <w:sz w:val="28"/>
          <w:szCs w:val="28"/>
        </w:rPr>
      </w:pPr>
      <w:r w:rsidRPr="00BE0D6A">
        <w:rPr>
          <w:rFonts w:ascii="Times New Roman" w:hAnsi="Times New Roman" w:cs="Times New Roman"/>
          <w:b/>
          <w:sz w:val="28"/>
          <w:szCs w:val="28"/>
        </w:rPr>
        <w:t>Ко</w:t>
      </w:r>
      <w:r w:rsidR="00BE0D6A" w:rsidRPr="00BE0D6A">
        <w:rPr>
          <w:rFonts w:ascii="Times New Roman" w:hAnsi="Times New Roman" w:cs="Times New Roman"/>
          <w:b/>
          <w:sz w:val="28"/>
          <w:szCs w:val="28"/>
        </w:rPr>
        <w:t>мпетéнтність</w:t>
      </w:r>
      <w:r w:rsidR="00BE0D6A" w:rsidRPr="00BE0D6A">
        <w:rPr>
          <w:rFonts w:ascii="Times New Roman" w:hAnsi="Times New Roman" w:cs="Times New Roman"/>
          <w:sz w:val="28"/>
          <w:szCs w:val="28"/>
        </w:rPr>
        <w:t xml:space="preserve"> — досвід, </w:t>
      </w:r>
      <w:r w:rsidRPr="00BE0D6A">
        <w:rPr>
          <w:rFonts w:ascii="Times New Roman" w:hAnsi="Times New Roman" w:cs="Times New Roman"/>
          <w:sz w:val="28"/>
          <w:szCs w:val="28"/>
        </w:rPr>
        <w:t xml:space="preserve"> знання. Компетентність у перекладі з латинської competentia означає коло питань, у яких людина добре обізнана, має знання та досвід.</w:t>
      </w:r>
    </w:p>
    <w:p w:rsidR="002A214A" w:rsidRPr="00BE0D6A" w:rsidRDefault="002A214A" w:rsidP="00BE0D6A">
      <w:pPr>
        <w:ind w:firstLine="0"/>
        <w:rPr>
          <w:rFonts w:ascii="Times New Roman" w:hAnsi="Times New Roman" w:cs="Times New Roman"/>
          <w:color w:val="202122"/>
          <w:sz w:val="28"/>
          <w:szCs w:val="28"/>
          <w:shd w:val="clear" w:color="auto" w:fill="FFFFFF"/>
        </w:rPr>
      </w:pPr>
      <w:r w:rsidRPr="00BE0D6A">
        <w:rPr>
          <w:rFonts w:ascii="Times New Roman" w:hAnsi="Times New Roman" w:cs="Times New Roman"/>
          <w:b/>
          <w:bCs/>
          <w:color w:val="202122"/>
          <w:sz w:val="28"/>
          <w:szCs w:val="28"/>
          <w:shd w:val="clear" w:color="auto" w:fill="FFFFFF"/>
        </w:rPr>
        <w:t>Професійна компетенція</w:t>
      </w:r>
      <w:r w:rsidRPr="00BE0D6A">
        <w:rPr>
          <w:rFonts w:ascii="Times New Roman" w:hAnsi="Times New Roman" w:cs="Times New Roman"/>
          <w:color w:val="202122"/>
          <w:sz w:val="28"/>
          <w:szCs w:val="28"/>
          <w:shd w:val="clear" w:color="auto" w:fill="FFFFFF"/>
        </w:rPr>
        <w:t> — вміння використати знання, навички, досвід в конкретно даних умовах, досягнувши при цьому максимально позитивного результату.</w:t>
      </w:r>
    </w:p>
    <w:p w:rsidR="00BE0D6A" w:rsidRDefault="007C69BC" w:rsidP="00BE0D6A">
      <w:pPr>
        <w:shd w:val="clear" w:color="auto" w:fill="FFFFFF"/>
        <w:spacing w:after="105" w:line="240" w:lineRule="auto"/>
        <w:ind w:firstLine="0"/>
        <w:jc w:val="left"/>
        <w:rPr>
          <w:rFonts w:ascii="Times New Roman" w:hAnsi="Times New Roman" w:cs="Times New Roman"/>
          <w:color w:val="202124"/>
          <w:sz w:val="28"/>
          <w:szCs w:val="28"/>
          <w:shd w:val="clear" w:color="auto" w:fill="FFFFFF"/>
        </w:rPr>
      </w:pPr>
      <w:r w:rsidRPr="00BE0D6A">
        <w:rPr>
          <w:rFonts w:ascii="Times New Roman" w:hAnsi="Times New Roman" w:cs="Times New Roman"/>
          <w:b/>
          <w:color w:val="040C28"/>
          <w:sz w:val="28"/>
          <w:szCs w:val="28"/>
        </w:rPr>
        <w:t>Комунікативна компетентність</w:t>
      </w:r>
      <w:r w:rsidRPr="00BE0D6A">
        <w:rPr>
          <w:rFonts w:ascii="Times New Roman" w:hAnsi="Times New Roman" w:cs="Times New Roman"/>
          <w:b/>
          <w:color w:val="202124"/>
          <w:sz w:val="28"/>
          <w:szCs w:val="28"/>
          <w:shd w:val="clear" w:color="auto" w:fill="FFFFFF"/>
        </w:rPr>
        <w:t> </w:t>
      </w:r>
      <w:r w:rsidRPr="00BE0D6A">
        <w:rPr>
          <w:rFonts w:ascii="Times New Roman" w:hAnsi="Times New Roman" w:cs="Times New Roman"/>
          <w:color w:val="202124"/>
          <w:sz w:val="28"/>
          <w:szCs w:val="28"/>
          <w:shd w:val="clear" w:color="auto" w:fill="FFFFFF"/>
        </w:rPr>
        <w:t>містить такі складові:</w:t>
      </w:r>
    </w:p>
    <w:p w:rsidR="00BE0D6A" w:rsidRPr="00BE0D6A" w:rsidRDefault="007C69BC" w:rsidP="00BE0D6A">
      <w:pPr>
        <w:pStyle w:val="a6"/>
        <w:numPr>
          <w:ilvl w:val="0"/>
          <w:numId w:val="4"/>
        </w:numPr>
        <w:shd w:val="clear" w:color="auto" w:fill="FFFFFF"/>
        <w:spacing w:after="105" w:line="240" w:lineRule="auto"/>
        <w:jc w:val="left"/>
        <w:rPr>
          <w:rFonts w:ascii="Times New Roman" w:hAnsi="Times New Roman" w:cs="Times New Roman"/>
          <w:sz w:val="28"/>
          <w:szCs w:val="28"/>
        </w:rPr>
      </w:pPr>
      <w:r w:rsidRPr="00BE0D6A">
        <w:rPr>
          <w:rFonts w:ascii="Times New Roman" w:hAnsi="Times New Roman" w:cs="Times New Roman"/>
          <w:color w:val="202124"/>
          <w:sz w:val="28"/>
          <w:szCs w:val="28"/>
          <w:shd w:val="clear" w:color="auto" w:fill="FFFFFF"/>
        </w:rPr>
        <w:t xml:space="preserve">комунікабельність (здатність встановлювати й підтримувати необхідні контакти з іншими людьми: дорослими, дітьми); </w:t>
      </w:r>
    </w:p>
    <w:p w:rsidR="00BE0D6A" w:rsidRPr="00BE0D6A" w:rsidRDefault="007C69BC" w:rsidP="00BE0D6A">
      <w:pPr>
        <w:pStyle w:val="a6"/>
        <w:numPr>
          <w:ilvl w:val="0"/>
          <w:numId w:val="4"/>
        </w:numPr>
        <w:shd w:val="clear" w:color="auto" w:fill="FFFFFF"/>
        <w:spacing w:after="105" w:line="240" w:lineRule="auto"/>
        <w:jc w:val="left"/>
        <w:rPr>
          <w:rFonts w:ascii="Times New Roman" w:hAnsi="Times New Roman" w:cs="Times New Roman"/>
          <w:sz w:val="28"/>
          <w:szCs w:val="28"/>
        </w:rPr>
      </w:pPr>
      <w:r w:rsidRPr="00BE0D6A">
        <w:rPr>
          <w:rFonts w:ascii="Times New Roman" w:hAnsi="Times New Roman" w:cs="Times New Roman"/>
          <w:color w:val="202124"/>
          <w:sz w:val="28"/>
          <w:szCs w:val="28"/>
          <w:shd w:val="clear" w:color="auto" w:fill="FFFFFF"/>
        </w:rPr>
        <w:t xml:space="preserve">володіння змістовною інформацією та вміння оперувати нею; </w:t>
      </w:r>
    </w:p>
    <w:p w:rsidR="002A214A" w:rsidRPr="00BE0D6A" w:rsidRDefault="007C69BC" w:rsidP="00BE0D6A">
      <w:pPr>
        <w:pStyle w:val="a6"/>
        <w:numPr>
          <w:ilvl w:val="0"/>
          <w:numId w:val="4"/>
        </w:numPr>
        <w:shd w:val="clear" w:color="auto" w:fill="FFFFFF"/>
        <w:spacing w:after="105" w:line="240" w:lineRule="auto"/>
        <w:jc w:val="left"/>
        <w:rPr>
          <w:rFonts w:ascii="Times New Roman" w:hAnsi="Times New Roman" w:cs="Times New Roman"/>
          <w:sz w:val="28"/>
          <w:szCs w:val="28"/>
        </w:rPr>
      </w:pPr>
      <w:r w:rsidRPr="00BE0D6A">
        <w:rPr>
          <w:rFonts w:ascii="Times New Roman" w:hAnsi="Times New Roman" w:cs="Times New Roman"/>
          <w:color w:val="202124"/>
          <w:sz w:val="28"/>
          <w:szCs w:val="28"/>
          <w:shd w:val="clear" w:color="auto" w:fill="FFFFFF"/>
        </w:rPr>
        <w:t>здатність </w:t>
      </w:r>
      <w:r w:rsidRPr="00BE0D6A">
        <w:rPr>
          <w:rFonts w:ascii="Times New Roman" w:hAnsi="Times New Roman" w:cs="Times New Roman"/>
          <w:color w:val="040C28"/>
          <w:sz w:val="28"/>
          <w:szCs w:val="28"/>
        </w:rPr>
        <w:t>до</w:t>
      </w:r>
      <w:r w:rsidRPr="00BE0D6A">
        <w:rPr>
          <w:rFonts w:ascii="Times New Roman" w:hAnsi="Times New Roman" w:cs="Times New Roman"/>
          <w:color w:val="202124"/>
          <w:sz w:val="28"/>
          <w:szCs w:val="28"/>
          <w:shd w:val="clear" w:color="auto" w:fill="FFFFFF"/>
        </w:rPr>
        <w:t> партнерської взаємодії та досягнення взаєморозуміння.</w:t>
      </w:r>
    </w:p>
    <w:p w:rsidR="00BE0D6A" w:rsidRPr="00BE0D6A" w:rsidRDefault="007C69BC" w:rsidP="00BE0D6A">
      <w:pPr>
        <w:rPr>
          <w:rFonts w:ascii="Times New Roman" w:hAnsi="Times New Roman" w:cs="Times New Roman"/>
          <w:iCs/>
          <w:color w:val="000000"/>
          <w:sz w:val="28"/>
          <w:szCs w:val="28"/>
          <w:lang w:eastAsia="uk-UA" w:bidi="uk-UA"/>
        </w:rPr>
      </w:pPr>
      <w:r w:rsidRPr="00BE0D6A">
        <w:rPr>
          <w:rFonts w:ascii="Montserrat" w:eastAsia="Times New Roman" w:hAnsi="Montserrat" w:cs="Times New Roman"/>
          <w:color w:val="3F3F3F"/>
          <w:sz w:val="24"/>
          <w:szCs w:val="24"/>
          <w:lang w:eastAsia="uk-UA"/>
        </w:rPr>
        <w:t>.</w:t>
      </w:r>
      <w:r w:rsidR="00BE0D6A" w:rsidRPr="00BE0D6A">
        <w:rPr>
          <w:rFonts w:ascii="Times New Roman" w:hAnsi="Times New Roman" w:cs="Times New Roman"/>
          <w:iCs/>
          <w:color w:val="000000"/>
          <w:sz w:val="24"/>
          <w:szCs w:val="24"/>
          <w:lang w:eastAsia="uk-UA" w:bidi="uk-UA"/>
        </w:rPr>
        <w:t xml:space="preserve"> </w:t>
      </w:r>
      <w:r w:rsidR="00BE0D6A" w:rsidRPr="00BE0D6A">
        <w:rPr>
          <w:rFonts w:ascii="Times New Roman" w:hAnsi="Times New Roman" w:cs="Times New Roman"/>
          <w:iCs/>
          <w:color w:val="000000"/>
          <w:sz w:val="28"/>
          <w:szCs w:val="28"/>
          <w:lang w:eastAsia="uk-UA" w:bidi="uk-UA"/>
        </w:rPr>
        <w:t>«Щоб досягти найкращого розвитку мовленнєвої компетентності дітей дошкільного віку, нині повинна змінитися позиція вихователя. Адже мов</w:t>
      </w:r>
      <w:r w:rsidR="00BE0D6A" w:rsidRPr="00BE0D6A">
        <w:rPr>
          <w:rFonts w:ascii="Times New Roman" w:hAnsi="Times New Roman" w:cs="Times New Roman"/>
          <w:iCs/>
          <w:color w:val="000000"/>
          <w:sz w:val="28"/>
          <w:szCs w:val="28"/>
          <w:lang w:eastAsia="uk-UA" w:bidi="uk-UA"/>
        </w:rPr>
        <w:softHyphen/>
        <w:t>леннєва компетентність це не просто знання слів і уміння правильно їх промовляти, а вміння, у першу чергу, продукувати свої думки, емоції, став</w:t>
      </w:r>
      <w:r w:rsidR="00BE0D6A" w:rsidRPr="00BE0D6A">
        <w:rPr>
          <w:rFonts w:ascii="Times New Roman" w:hAnsi="Times New Roman" w:cs="Times New Roman"/>
          <w:iCs/>
          <w:color w:val="000000"/>
          <w:sz w:val="28"/>
          <w:szCs w:val="28"/>
          <w:lang w:eastAsia="uk-UA" w:bidi="uk-UA"/>
        </w:rPr>
        <w:softHyphen/>
        <w:t>лення, враження тощо. Це — один із ключових критеріїв і водночас</w:t>
      </w:r>
      <w:r w:rsidR="00BE0D6A" w:rsidRPr="00BE0D6A">
        <w:rPr>
          <w:i/>
          <w:iCs/>
          <w:color w:val="000000"/>
          <w:sz w:val="28"/>
          <w:szCs w:val="28"/>
          <w:lang w:eastAsia="uk-UA" w:bidi="uk-UA"/>
        </w:rPr>
        <w:t xml:space="preserve"> </w:t>
      </w:r>
      <w:r w:rsidR="00BE0D6A" w:rsidRPr="00BE0D6A">
        <w:rPr>
          <w:rFonts w:ascii="Times New Roman" w:hAnsi="Times New Roman" w:cs="Times New Roman"/>
          <w:iCs/>
          <w:color w:val="000000"/>
          <w:sz w:val="28"/>
          <w:szCs w:val="28"/>
          <w:lang w:eastAsia="uk-UA" w:bidi="uk-UA"/>
        </w:rPr>
        <w:t>вагома умова становлення й розвитку мовленнєвої особистості дошкільника (БКДО)».</w:t>
      </w:r>
    </w:p>
    <w:p w:rsidR="00BE0D6A" w:rsidRPr="00387265" w:rsidRDefault="00BE0D6A" w:rsidP="00BE0D6A">
      <w:pPr>
        <w:rPr>
          <w:rFonts w:ascii="Times New Roman" w:hAnsi="Times New Roman" w:cs="Times New Roman"/>
          <w:iCs/>
          <w:color w:val="000000"/>
          <w:sz w:val="24"/>
          <w:szCs w:val="24"/>
          <w:lang w:eastAsia="uk-UA" w:bidi="uk-UA"/>
        </w:rPr>
      </w:pPr>
    </w:p>
    <w:p w:rsidR="00BE0D6A" w:rsidRPr="00387265" w:rsidRDefault="00BE0D6A" w:rsidP="00BE0D6A">
      <w:pPr>
        <w:widowControl w:val="0"/>
        <w:spacing w:line="240" w:lineRule="auto"/>
        <w:ind w:left="2563" w:firstLine="0"/>
        <w:jc w:val="left"/>
        <w:rPr>
          <w:rFonts w:ascii="Georgia" w:eastAsia="Georgia" w:hAnsi="Georgia" w:cs="Georgia"/>
          <w:b/>
          <w:bCs/>
          <w:color w:val="000000"/>
          <w:lang w:eastAsia="uk-UA" w:bidi="uk-UA"/>
        </w:rPr>
      </w:pPr>
      <w:r w:rsidRPr="00387265">
        <w:rPr>
          <w:rFonts w:ascii="Georgia" w:eastAsia="Georgia" w:hAnsi="Georgia" w:cs="Georgia"/>
          <w:b/>
          <w:bCs/>
          <w:color w:val="000000"/>
          <w:lang w:eastAsia="uk-UA" w:bidi="uk-UA"/>
        </w:rPr>
        <w:t>Освітній напрям «Мовлення дитини»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6"/>
        <w:gridCol w:w="2741"/>
        <w:gridCol w:w="2959"/>
      </w:tblGrid>
      <w:tr w:rsidR="00BE0D6A" w:rsidRPr="00387265" w:rsidTr="00646A7D">
        <w:trPr>
          <w:trHeight w:hRule="exact" w:val="658"/>
          <w:jc w:val="center"/>
        </w:trPr>
        <w:tc>
          <w:tcPr>
            <w:tcW w:w="3226" w:type="dxa"/>
            <w:tcBorders>
              <w:top w:val="single" w:sz="4" w:space="0" w:color="auto"/>
              <w:left w:val="single" w:sz="4" w:space="0" w:color="auto"/>
            </w:tcBorders>
            <w:shd w:val="clear" w:color="auto" w:fill="FFFFFF"/>
            <w:vAlign w:val="bottom"/>
          </w:tcPr>
          <w:p w:rsidR="00BE0D6A" w:rsidRPr="00387265" w:rsidRDefault="00BE0D6A" w:rsidP="00CB79B2">
            <w:pPr>
              <w:widowControl w:val="0"/>
              <w:spacing w:line="240" w:lineRule="auto"/>
              <w:ind w:firstLine="0"/>
              <w:jc w:val="center"/>
              <w:rPr>
                <w:rFonts w:ascii="Georgia" w:eastAsia="Georgia" w:hAnsi="Georgia" w:cs="Georgia"/>
                <w:color w:val="000000"/>
                <w:lang w:eastAsia="uk-UA" w:bidi="uk-UA"/>
              </w:rPr>
            </w:pPr>
            <w:r w:rsidRPr="00387265">
              <w:rPr>
                <w:rFonts w:ascii="Georgia" w:eastAsia="Georgia" w:hAnsi="Georgia" w:cs="Georgia"/>
                <w:b/>
                <w:bCs/>
                <w:color w:val="000000"/>
                <w:lang w:eastAsia="uk-UA" w:bidi="uk-UA"/>
              </w:rPr>
              <w:t>Мовленнєва компетентність</w:t>
            </w:r>
          </w:p>
        </w:tc>
        <w:tc>
          <w:tcPr>
            <w:tcW w:w="2741" w:type="dxa"/>
            <w:tcBorders>
              <w:top w:val="single" w:sz="4" w:space="0" w:color="auto"/>
              <w:left w:val="single" w:sz="4" w:space="0" w:color="auto"/>
            </w:tcBorders>
            <w:shd w:val="clear" w:color="auto" w:fill="FFFFFF"/>
            <w:vAlign w:val="bottom"/>
          </w:tcPr>
          <w:p w:rsidR="00BE0D6A" w:rsidRPr="00387265" w:rsidRDefault="00BE0D6A" w:rsidP="00CB79B2">
            <w:pPr>
              <w:widowControl w:val="0"/>
              <w:spacing w:line="240" w:lineRule="auto"/>
              <w:ind w:firstLine="0"/>
              <w:jc w:val="center"/>
              <w:rPr>
                <w:rFonts w:ascii="Georgia" w:eastAsia="Georgia" w:hAnsi="Georgia" w:cs="Georgia"/>
                <w:color w:val="000000"/>
                <w:lang w:eastAsia="uk-UA" w:bidi="uk-UA"/>
              </w:rPr>
            </w:pPr>
            <w:r w:rsidRPr="00387265">
              <w:rPr>
                <w:rFonts w:ascii="Georgia" w:eastAsia="Georgia" w:hAnsi="Georgia" w:cs="Georgia"/>
                <w:b/>
                <w:bCs/>
                <w:color w:val="000000"/>
                <w:lang w:eastAsia="uk-UA" w:bidi="uk-UA"/>
              </w:rPr>
              <w:t>Комунікативна компетентність</w:t>
            </w:r>
          </w:p>
        </w:tc>
        <w:tc>
          <w:tcPr>
            <w:tcW w:w="2959" w:type="dxa"/>
            <w:tcBorders>
              <w:top w:val="single" w:sz="4" w:space="0" w:color="auto"/>
              <w:left w:val="single" w:sz="4" w:space="0" w:color="auto"/>
              <w:right w:val="single" w:sz="4" w:space="0" w:color="auto"/>
            </w:tcBorders>
            <w:shd w:val="clear" w:color="auto" w:fill="FFFFFF"/>
            <w:vAlign w:val="bottom"/>
          </w:tcPr>
          <w:p w:rsidR="00BE0D6A" w:rsidRPr="00387265" w:rsidRDefault="00BE0D6A" w:rsidP="00CB79B2">
            <w:pPr>
              <w:widowControl w:val="0"/>
              <w:spacing w:line="259" w:lineRule="auto"/>
              <w:ind w:left="760" w:hanging="360"/>
              <w:rPr>
                <w:rFonts w:ascii="Georgia" w:eastAsia="Georgia" w:hAnsi="Georgia" w:cs="Georgia"/>
                <w:color w:val="000000"/>
                <w:lang w:eastAsia="uk-UA" w:bidi="uk-UA"/>
              </w:rPr>
            </w:pPr>
            <w:r w:rsidRPr="00387265">
              <w:rPr>
                <w:rFonts w:ascii="Georgia" w:eastAsia="Georgia" w:hAnsi="Georgia" w:cs="Georgia"/>
                <w:b/>
                <w:bCs/>
                <w:color w:val="000000"/>
                <w:lang w:eastAsia="uk-UA" w:bidi="uk-UA"/>
              </w:rPr>
              <w:t>Художньо-мовленні компетентність</w:t>
            </w:r>
          </w:p>
        </w:tc>
      </w:tr>
      <w:tr w:rsidR="00BE0D6A" w:rsidRPr="00387265" w:rsidTr="00646A7D">
        <w:trPr>
          <w:trHeight w:hRule="exact" w:val="3850"/>
          <w:jc w:val="center"/>
        </w:trPr>
        <w:tc>
          <w:tcPr>
            <w:tcW w:w="3226" w:type="dxa"/>
            <w:tcBorders>
              <w:top w:val="single" w:sz="4" w:space="0" w:color="auto"/>
              <w:left w:val="single" w:sz="4" w:space="0" w:color="auto"/>
              <w:bottom w:val="single" w:sz="4" w:space="0" w:color="auto"/>
            </w:tcBorders>
            <w:shd w:val="clear" w:color="auto" w:fill="FFFFFF"/>
            <w:vAlign w:val="bottom"/>
          </w:tcPr>
          <w:p w:rsidR="00BE0D6A" w:rsidRPr="00387265" w:rsidRDefault="00BE0D6A" w:rsidP="00CB79B2">
            <w:pPr>
              <w:widowControl w:val="0"/>
              <w:spacing w:line="254" w:lineRule="auto"/>
              <w:ind w:firstLine="0"/>
              <w:jc w:val="left"/>
              <w:rPr>
                <w:rFonts w:ascii="Georgia" w:eastAsia="Georgia" w:hAnsi="Georgia" w:cs="Georgia"/>
                <w:color w:val="000000"/>
                <w:lang w:eastAsia="uk-UA" w:bidi="uk-UA"/>
              </w:rPr>
            </w:pPr>
            <w:r w:rsidRPr="00387265">
              <w:rPr>
                <w:rFonts w:ascii="Georgia" w:eastAsia="Georgia" w:hAnsi="Georgia" w:cs="Georgia"/>
                <w:color w:val="000000"/>
                <w:lang w:eastAsia="uk-UA" w:bidi="uk-UA"/>
              </w:rPr>
              <w:t>Здатність дитини проду</w:t>
            </w:r>
            <w:r w:rsidRPr="00387265">
              <w:rPr>
                <w:rFonts w:ascii="Georgia" w:eastAsia="Georgia" w:hAnsi="Georgia" w:cs="Georgia"/>
                <w:color w:val="000000"/>
                <w:lang w:eastAsia="uk-UA" w:bidi="uk-UA"/>
              </w:rPr>
              <w:softHyphen/>
              <w:t>кувати свої звернення, думки, враження тощо в будь-яких формах мов</w:t>
            </w:r>
            <w:r w:rsidRPr="00387265">
              <w:rPr>
                <w:rFonts w:ascii="Georgia" w:eastAsia="Georgia" w:hAnsi="Georgia" w:cs="Georgia"/>
                <w:color w:val="000000"/>
                <w:lang w:eastAsia="uk-UA" w:bidi="uk-UA"/>
              </w:rPr>
              <w:softHyphen/>
              <w:t>леннєвого висловлювання за допомогою вербаль</w:t>
            </w:r>
            <w:r w:rsidRPr="00387265">
              <w:rPr>
                <w:rFonts w:ascii="Georgia" w:eastAsia="Georgia" w:hAnsi="Georgia" w:cs="Georgia"/>
                <w:color w:val="000000"/>
                <w:lang w:eastAsia="uk-UA" w:bidi="uk-UA"/>
              </w:rPr>
              <w:softHyphen/>
              <w:t>них і невербальних засо</w:t>
            </w:r>
            <w:r w:rsidRPr="00387265">
              <w:rPr>
                <w:rFonts w:ascii="Georgia" w:eastAsia="Georgia" w:hAnsi="Georgia" w:cs="Georgia"/>
                <w:color w:val="000000"/>
                <w:lang w:eastAsia="uk-UA" w:bidi="uk-UA"/>
              </w:rPr>
              <w:softHyphen/>
              <w:t>бів. Мовленнєва компетент</w:t>
            </w:r>
            <w:r w:rsidRPr="00387265">
              <w:rPr>
                <w:rFonts w:ascii="Georgia" w:eastAsia="Georgia" w:hAnsi="Georgia" w:cs="Georgia"/>
                <w:color w:val="000000"/>
                <w:lang w:eastAsia="uk-UA" w:bidi="uk-UA"/>
              </w:rPr>
              <w:softHyphen/>
              <w:t>ність об’єднує фонетичний, лексичний, граматичний, діалогічний, монологічний складники та засвідчує їх взаємозалежність і взаємо</w:t>
            </w:r>
            <w:r w:rsidRPr="00387265">
              <w:rPr>
                <w:rFonts w:ascii="Georgia" w:eastAsia="Georgia" w:hAnsi="Georgia" w:cs="Georgia"/>
                <w:color w:val="000000"/>
                <w:lang w:eastAsia="uk-UA" w:bidi="uk-UA"/>
              </w:rPr>
              <w:softHyphen/>
              <w:t>зумовленість</w:t>
            </w:r>
          </w:p>
        </w:tc>
        <w:tc>
          <w:tcPr>
            <w:tcW w:w="2741" w:type="dxa"/>
            <w:tcBorders>
              <w:top w:val="single" w:sz="4" w:space="0" w:color="auto"/>
              <w:left w:val="single" w:sz="4" w:space="0" w:color="auto"/>
              <w:bottom w:val="single" w:sz="4" w:space="0" w:color="auto"/>
            </w:tcBorders>
            <w:shd w:val="clear" w:color="auto" w:fill="FFFFFF"/>
            <w:vAlign w:val="bottom"/>
          </w:tcPr>
          <w:p w:rsidR="00BE0D6A" w:rsidRPr="00387265" w:rsidRDefault="00BE0D6A" w:rsidP="00CB79B2">
            <w:pPr>
              <w:widowControl w:val="0"/>
              <w:spacing w:line="254" w:lineRule="auto"/>
              <w:ind w:firstLine="0"/>
              <w:jc w:val="left"/>
              <w:rPr>
                <w:rFonts w:ascii="Georgia" w:eastAsia="Georgia" w:hAnsi="Georgia" w:cs="Georgia"/>
                <w:color w:val="000000"/>
                <w:lang w:eastAsia="uk-UA" w:bidi="uk-UA"/>
              </w:rPr>
            </w:pPr>
            <w:r w:rsidRPr="00387265">
              <w:rPr>
                <w:rFonts w:ascii="Georgia" w:eastAsia="Georgia" w:hAnsi="Georgia" w:cs="Georgia"/>
                <w:color w:val="000000"/>
                <w:lang w:eastAsia="uk-UA" w:bidi="uk-UA"/>
              </w:rPr>
              <w:t>Здатність дитини до спілкування з одно</w:t>
            </w:r>
            <w:r w:rsidRPr="00387265">
              <w:rPr>
                <w:rFonts w:ascii="Georgia" w:eastAsia="Georgia" w:hAnsi="Georgia" w:cs="Georgia"/>
                <w:color w:val="000000"/>
                <w:lang w:eastAsia="uk-UA" w:bidi="uk-UA"/>
              </w:rPr>
              <w:softHyphen/>
              <w:t>літками і дорослими у різних формах кон</w:t>
            </w:r>
            <w:r w:rsidRPr="00387265">
              <w:rPr>
                <w:rFonts w:ascii="Georgia" w:eastAsia="Georgia" w:hAnsi="Georgia" w:cs="Georgia"/>
                <w:color w:val="000000"/>
                <w:lang w:eastAsia="uk-UA" w:bidi="uk-UA"/>
              </w:rPr>
              <w:softHyphen/>
              <w:t>структивної взаємодії; здатність підтриму</w:t>
            </w:r>
            <w:r w:rsidRPr="00387265">
              <w:rPr>
                <w:rFonts w:ascii="Georgia" w:eastAsia="Georgia" w:hAnsi="Georgia" w:cs="Georgia"/>
                <w:color w:val="000000"/>
                <w:lang w:eastAsia="uk-UA" w:bidi="uk-UA"/>
              </w:rPr>
              <w:softHyphen/>
              <w:t>вати партнерські сто</w:t>
            </w:r>
            <w:r w:rsidRPr="00387265">
              <w:rPr>
                <w:rFonts w:ascii="Georgia" w:eastAsia="Georgia" w:hAnsi="Georgia" w:cs="Georgia"/>
                <w:color w:val="000000"/>
                <w:lang w:eastAsia="uk-UA" w:bidi="uk-UA"/>
              </w:rPr>
              <w:softHyphen/>
              <w:t>сунки, заявляти про свої наміри і бажання, узгоджувати свої інте</w:t>
            </w:r>
            <w:r w:rsidRPr="00387265">
              <w:rPr>
                <w:rFonts w:ascii="Georgia" w:eastAsia="Georgia" w:hAnsi="Georgia" w:cs="Georgia"/>
                <w:color w:val="000000"/>
                <w:lang w:eastAsia="uk-UA" w:bidi="uk-UA"/>
              </w:rPr>
              <w:softHyphen/>
              <w:t>реси з іншими, домов</w:t>
            </w:r>
            <w:r w:rsidRPr="00387265">
              <w:rPr>
                <w:rFonts w:ascii="Georgia" w:eastAsia="Georgia" w:hAnsi="Georgia" w:cs="Georgia"/>
                <w:color w:val="000000"/>
                <w:lang w:eastAsia="uk-UA" w:bidi="uk-UA"/>
              </w:rPr>
              <w:softHyphen/>
              <w:t>лятися, за потреби аргументовано відсто</w:t>
            </w:r>
            <w:r w:rsidRPr="00387265">
              <w:rPr>
                <w:rFonts w:ascii="Georgia" w:eastAsia="Georgia" w:hAnsi="Georgia" w:cs="Georgia"/>
                <w:color w:val="000000"/>
                <w:lang w:eastAsia="uk-UA" w:bidi="uk-UA"/>
              </w:rPr>
              <w:softHyphen/>
              <w:t>ювати свою позицію</w:t>
            </w:r>
          </w:p>
        </w:tc>
        <w:tc>
          <w:tcPr>
            <w:tcW w:w="2959" w:type="dxa"/>
            <w:tcBorders>
              <w:top w:val="single" w:sz="4" w:space="0" w:color="auto"/>
              <w:left w:val="single" w:sz="4" w:space="0" w:color="auto"/>
              <w:bottom w:val="single" w:sz="4" w:space="0" w:color="auto"/>
              <w:right w:val="single" w:sz="4" w:space="0" w:color="auto"/>
            </w:tcBorders>
            <w:shd w:val="clear" w:color="auto" w:fill="FFFFFF"/>
            <w:vAlign w:val="bottom"/>
          </w:tcPr>
          <w:p w:rsidR="00646A7D" w:rsidRDefault="00BE0D6A" w:rsidP="00CB79B2">
            <w:pPr>
              <w:widowControl w:val="0"/>
              <w:spacing w:line="254" w:lineRule="auto"/>
              <w:ind w:firstLine="0"/>
              <w:rPr>
                <w:rFonts w:ascii="Georgia" w:eastAsia="Georgia" w:hAnsi="Georgia" w:cs="Georgia"/>
                <w:color w:val="000000"/>
                <w:lang w:eastAsia="uk-UA" w:bidi="uk-UA"/>
              </w:rPr>
            </w:pPr>
            <w:r w:rsidRPr="00387265">
              <w:rPr>
                <w:rFonts w:ascii="Georgia" w:eastAsia="Georgia" w:hAnsi="Georgia" w:cs="Georgia"/>
                <w:color w:val="000000"/>
                <w:lang w:eastAsia="uk-UA" w:bidi="uk-UA"/>
              </w:rPr>
              <w:t xml:space="preserve">Здатність </w:t>
            </w:r>
            <w:r>
              <w:rPr>
                <w:rFonts w:ascii="Georgia" w:eastAsia="Georgia" w:hAnsi="Georgia" w:cs="Georgia"/>
                <w:color w:val="000000"/>
                <w:lang w:eastAsia="uk-UA" w:bidi="uk-UA"/>
              </w:rPr>
              <w:t xml:space="preserve">відтворювати художньо-естетичні </w:t>
            </w:r>
            <w:proofErr w:type="spellStart"/>
            <w:r>
              <w:rPr>
                <w:rFonts w:ascii="Georgia" w:eastAsia="Georgia" w:hAnsi="Georgia" w:cs="Georgia"/>
                <w:color w:val="000000"/>
                <w:lang w:eastAsia="uk-UA" w:bidi="uk-UA"/>
              </w:rPr>
              <w:t>вра</w:t>
            </w:r>
            <w:proofErr w:type="spellEnd"/>
            <w:r w:rsidRPr="00387265">
              <w:rPr>
                <w:rFonts w:ascii="Georgia" w:eastAsia="Georgia" w:hAnsi="Georgia" w:cs="Georgia"/>
                <w:color w:val="000000"/>
                <w:lang w:eastAsia="uk-UA" w:bidi="uk-UA"/>
              </w:rPr>
              <w:t xml:space="preserve"> </w:t>
            </w:r>
            <w:proofErr w:type="spellStart"/>
            <w:r w:rsidRPr="00387265">
              <w:rPr>
                <w:rFonts w:ascii="Georgia" w:eastAsia="Georgia" w:hAnsi="Georgia" w:cs="Georgia"/>
                <w:color w:val="000000"/>
                <w:lang w:eastAsia="uk-UA" w:bidi="uk-UA"/>
              </w:rPr>
              <w:t>ження</w:t>
            </w:r>
            <w:proofErr w:type="spellEnd"/>
            <w:r w:rsidRPr="00387265">
              <w:rPr>
                <w:rFonts w:ascii="Georgia" w:eastAsia="Georgia" w:hAnsi="Georgia" w:cs="Georgia"/>
                <w:color w:val="000000"/>
                <w:lang w:eastAsia="uk-UA" w:bidi="uk-UA"/>
              </w:rPr>
              <w:t xml:space="preserve"> від сприйняття. </w:t>
            </w:r>
            <w:r w:rsidR="00646A7D">
              <w:rPr>
                <w:rFonts w:ascii="Georgia" w:eastAsia="Georgia" w:hAnsi="Georgia" w:cs="Georgia"/>
                <w:color w:val="000000"/>
                <w:lang w:eastAsia="uk-UA" w:bidi="uk-UA"/>
              </w:rPr>
              <w:t xml:space="preserve">літературних </w:t>
            </w:r>
            <w:proofErr w:type="spellStart"/>
            <w:r w:rsidRPr="00387265">
              <w:rPr>
                <w:rFonts w:ascii="Georgia" w:eastAsia="Georgia" w:hAnsi="Georgia" w:cs="Georgia"/>
                <w:color w:val="000000"/>
                <w:lang w:eastAsia="uk-UA" w:bidi="uk-UA"/>
              </w:rPr>
              <w:t>фольклорни</w:t>
            </w:r>
            <w:proofErr w:type="spellEnd"/>
            <w:r w:rsidRPr="00387265">
              <w:rPr>
                <w:rFonts w:ascii="Georgia" w:eastAsia="Georgia" w:hAnsi="Georgia" w:cs="Georgia"/>
                <w:color w:val="000000"/>
                <w:lang w:eastAsia="uk-UA" w:bidi="uk-UA"/>
              </w:rPr>
              <w:t xml:space="preserve"> творів засобами різних видів художньо-</w:t>
            </w:r>
            <w:proofErr w:type="spellStart"/>
            <w:r w:rsidRPr="00387265">
              <w:rPr>
                <w:rFonts w:ascii="Georgia" w:eastAsia="Georgia" w:hAnsi="Georgia" w:cs="Georgia"/>
                <w:color w:val="000000"/>
                <w:lang w:eastAsia="uk-UA" w:bidi="uk-UA"/>
              </w:rPr>
              <w:t>мовлен</w:t>
            </w:r>
            <w:proofErr w:type="spellEnd"/>
            <w:r w:rsidRPr="00387265">
              <w:rPr>
                <w:rFonts w:ascii="Georgia" w:eastAsia="Georgia" w:hAnsi="Georgia" w:cs="Georgia"/>
                <w:color w:val="000000"/>
                <w:lang w:eastAsia="uk-UA" w:bidi="uk-UA"/>
              </w:rPr>
              <w:t xml:space="preserve"> діяльності, що засвідчу </w:t>
            </w:r>
            <w:r w:rsidR="00646A7D">
              <w:rPr>
                <w:rFonts w:ascii="Georgia" w:eastAsia="Georgia" w:hAnsi="Georgia" w:cs="Georgia"/>
                <w:color w:val="000000"/>
                <w:lang w:eastAsia="uk-UA" w:bidi="uk-UA"/>
              </w:rPr>
              <w:t>цін</w:t>
            </w:r>
            <w:r w:rsidRPr="00387265">
              <w:rPr>
                <w:rFonts w:ascii="Georgia" w:eastAsia="Georgia" w:hAnsi="Georgia" w:cs="Georgia"/>
                <w:color w:val="000000"/>
                <w:lang w:eastAsia="uk-UA" w:bidi="uk-UA"/>
              </w:rPr>
              <w:t xml:space="preserve">нісне ставлення дитини </w:t>
            </w:r>
            <w:r w:rsidR="00646A7D">
              <w:rPr>
                <w:rFonts w:ascii="Georgia" w:eastAsia="Georgia" w:hAnsi="Georgia" w:cs="Georgia"/>
                <w:color w:val="000000"/>
                <w:lang w:eastAsia="uk-UA" w:bidi="uk-UA"/>
              </w:rPr>
              <w:t xml:space="preserve"> до художнього слова як </w:t>
            </w:r>
            <w:r w:rsidRPr="00387265">
              <w:rPr>
                <w:rFonts w:ascii="Georgia" w:eastAsia="Georgia" w:hAnsi="Georgia" w:cs="Georgia"/>
                <w:color w:val="000000"/>
                <w:lang w:eastAsia="uk-UA" w:bidi="uk-UA"/>
              </w:rPr>
              <w:t xml:space="preserve"> </w:t>
            </w:r>
            <w:r w:rsidR="00646A7D">
              <w:rPr>
                <w:rFonts w:ascii="Georgia" w:eastAsia="Georgia" w:hAnsi="Georgia" w:cs="Georgia"/>
                <w:color w:val="000000"/>
                <w:lang w:eastAsia="uk-UA" w:bidi="uk-UA"/>
              </w:rPr>
              <w:t xml:space="preserve">культурного явища, </w:t>
            </w:r>
            <w:proofErr w:type="spellStart"/>
            <w:r w:rsidR="00646A7D">
              <w:rPr>
                <w:rFonts w:ascii="Georgia" w:eastAsia="Georgia" w:hAnsi="Georgia" w:cs="Georgia"/>
                <w:color w:val="000000"/>
                <w:lang w:eastAsia="uk-UA" w:bidi="uk-UA"/>
              </w:rPr>
              <w:t>друко</w:t>
            </w:r>
            <w:proofErr w:type="spellEnd"/>
            <w:r w:rsidRPr="00387265">
              <w:rPr>
                <w:rFonts w:ascii="Georgia" w:eastAsia="Georgia" w:hAnsi="Georgia" w:cs="Georgia"/>
                <w:color w:val="000000"/>
                <w:lang w:eastAsia="uk-UA" w:bidi="uk-UA"/>
              </w:rPr>
              <w:t xml:space="preserve"> </w:t>
            </w:r>
            <w:proofErr w:type="spellStart"/>
            <w:r w:rsidR="00646A7D">
              <w:rPr>
                <w:rFonts w:ascii="Georgia" w:eastAsia="Georgia" w:hAnsi="Georgia" w:cs="Georgia"/>
                <w:color w:val="000000"/>
                <w:lang w:eastAsia="uk-UA" w:bidi="uk-UA"/>
              </w:rPr>
              <w:t>ва</w:t>
            </w:r>
            <w:r w:rsidRPr="00387265">
              <w:rPr>
                <w:rFonts w:ascii="Georgia" w:eastAsia="Georgia" w:hAnsi="Georgia" w:cs="Georgia"/>
                <w:color w:val="000000"/>
                <w:lang w:eastAsia="uk-UA" w:bidi="uk-UA"/>
              </w:rPr>
              <w:t>ної</w:t>
            </w:r>
            <w:proofErr w:type="spellEnd"/>
            <w:r w:rsidRPr="00387265">
              <w:rPr>
                <w:rFonts w:ascii="Georgia" w:eastAsia="Georgia" w:hAnsi="Georgia" w:cs="Georgia"/>
                <w:color w:val="000000"/>
                <w:lang w:eastAsia="uk-UA" w:bidi="uk-UA"/>
              </w:rPr>
              <w:t xml:space="preserve"> чи електронної </w:t>
            </w:r>
            <w:r w:rsidR="00646A7D">
              <w:rPr>
                <w:rFonts w:ascii="Georgia" w:eastAsia="Georgia" w:hAnsi="Georgia" w:cs="Georgia"/>
                <w:color w:val="000000"/>
                <w:lang w:eastAsia="uk-UA" w:bidi="uk-UA"/>
              </w:rPr>
              <w:t xml:space="preserve">книги, </w:t>
            </w:r>
            <w:r w:rsidRPr="00387265">
              <w:rPr>
                <w:rFonts w:ascii="Georgia" w:eastAsia="Georgia" w:hAnsi="Georgia" w:cs="Georgia"/>
                <w:color w:val="000000"/>
                <w:lang w:eastAsia="uk-UA" w:bidi="uk-UA"/>
              </w:rPr>
              <w:t xml:space="preserve">достатній для художньо комунікації рівень </w:t>
            </w:r>
          </w:p>
          <w:p w:rsidR="00BE0D6A" w:rsidRPr="00387265" w:rsidRDefault="00646A7D" w:rsidP="00CB79B2">
            <w:pPr>
              <w:widowControl w:val="0"/>
              <w:spacing w:line="254" w:lineRule="auto"/>
              <w:ind w:firstLine="0"/>
              <w:rPr>
                <w:rFonts w:ascii="Georgia" w:eastAsia="Georgia" w:hAnsi="Georgia" w:cs="Georgia"/>
                <w:color w:val="000000"/>
                <w:lang w:eastAsia="uk-UA" w:bidi="uk-UA"/>
              </w:rPr>
            </w:pPr>
            <w:r>
              <w:rPr>
                <w:rFonts w:ascii="Georgia" w:eastAsia="Georgia" w:hAnsi="Georgia" w:cs="Georgia"/>
                <w:color w:val="000000"/>
                <w:lang w:eastAsia="uk-UA" w:bidi="uk-UA"/>
              </w:rPr>
              <w:t>літера</w:t>
            </w:r>
            <w:r w:rsidR="00BE0D6A" w:rsidRPr="00387265">
              <w:rPr>
                <w:rFonts w:ascii="Georgia" w:eastAsia="Georgia" w:hAnsi="Georgia" w:cs="Georgia"/>
                <w:color w:val="000000"/>
                <w:lang w:eastAsia="uk-UA" w:bidi="uk-UA"/>
              </w:rPr>
              <w:t>турної обізнаності</w:t>
            </w:r>
          </w:p>
        </w:tc>
      </w:tr>
    </w:tbl>
    <w:p w:rsidR="00BE0D6A" w:rsidRDefault="00BE0D6A" w:rsidP="00BE0D6A">
      <w:pPr>
        <w:pStyle w:val="a8"/>
        <w:shd w:val="clear" w:color="auto" w:fill="auto"/>
        <w:spacing w:after="120"/>
        <w:ind w:left="520" w:firstLine="380"/>
        <w:rPr>
          <w:b/>
          <w:bCs/>
          <w:color w:val="000000"/>
          <w:lang w:eastAsia="uk-UA" w:bidi="uk-UA"/>
        </w:rPr>
      </w:pPr>
    </w:p>
    <w:p w:rsidR="00BE0D6A" w:rsidRPr="00BE0D6A" w:rsidRDefault="00BE0D6A" w:rsidP="00BE0D6A">
      <w:pPr>
        <w:pStyle w:val="a8"/>
        <w:shd w:val="clear" w:color="auto" w:fill="auto"/>
        <w:spacing w:after="120"/>
        <w:ind w:left="520" w:firstLine="380"/>
        <w:rPr>
          <w:rFonts w:ascii="Times New Roman" w:hAnsi="Times New Roman" w:cs="Times New Roman"/>
          <w:sz w:val="28"/>
          <w:szCs w:val="28"/>
        </w:rPr>
      </w:pPr>
      <w:r w:rsidRPr="00BE0D6A">
        <w:rPr>
          <w:rFonts w:ascii="Times New Roman" w:hAnsi="Times New Roman" w:cs="Times New Roman"/>
          <w:b/>
          <w:bCs/>
          <w:color w:val="000000"/>
          <w:sz w:val="28"/>
          <w:szCs w:val="28"/>
          <w:lang w:eastAsia="uk-UA" w:bidi="uk-UA"/>
        </w:rPr>
        <w:t xml:space="preserve">Механізми мовленнєвого розвитку: </w:t>
      </w:r>
      <w:r w:rsidRPr="00BE0D6A">
        <w:rPr>
          <w:rFonts w:ascii="Times New Roman" w:hAnsi="Times New Roman" w:cs="Times New Roman"/>
          <w:color w:val="000000"/>
          <w:sz w:val="28"/>
          <w:szCs w:val="28"/>
          <w:lang w:eastAsia="uk-UA" w:bidi="uk-UA"/>
        </w:rPr>
        <w:t>наслідування мовлення інших,  активна мовленнєва практика; накопичення дитиною власного досвіду використання мовлення в різних життєвих ситуаціях.</w:t>
      </w:r>
    </w:p>
    <w:p w:rsidR="00BE0D6A" w:rsidRPr="00BE0D6A" w:rsidRDefault="00BE0D6A" w:rsidP="00BE0D6A">
      <w:pPr>
        <w:widowControl w:val="0"/>
        <w:ind w:firstLine="900"/>
        <w:jc w:val="left"/>
        <w:rPr>
          <w:rFonts w:ascii="Times New Roman" w:eastAsia="Georgia" w:hAnsi="Times New Roman" w:cs="Times New Roman"/>
          <w:color w:val="000000"/>
          <w:sz w:val="28"/>
          <w:szCs w:val="28"/>
          <w:lang w:eastAsia="uk-UA" w:bidi="uk-UA"/>
        </w:rPr>
      </w:pPr>
      <w:r w:rsidRPr="00BE0D6A">
        <w:rPr>
          <w:rFonts w:ascii="Times New Roman" w:eastAsia="Georgia" w:hAnsi="Times New Roman" w:cs="Times New Roman"/>
          <w:b/>
          <w:bCs/>
          <w:color w:val="000000"/>
          <w:sz w:val="28"/>
          <w:szCs w:val="28"/>
          <w:lang w:eastAsia="uk-UA" w:bidi="uk-UA"/>
        </w:rPr>
        <w:lastRenderedPageBreak/>
        <w:t>Інструменти мовленнєвого розвитку</w:t>
      </w:r>
    </w:p>
    <w:p w:rsidR="00BE0D6A" w:rsidRPr="00BE0D6A" w:rsidRDefault="00BE0D6A" w:rsidP="00BE0D6A">
      <w:pPr>
        <w:rPr>
          <w:rFonts w:ascii="Times New Roman" w:hAnsi="Times New Roman" w:cs="Times New Roman"/>
          <w:sz w:val="28"/>
          <w:szCs w:val="28"/>
        </w:rPr>
      </w:pPr>
      <w:r w:rsidRPr="00BE0D6A">
        <w:rPr>
          <w:rFonts w:ascii="Times New Roman" w:hAnsi="Times New Roman" w:cs="Times New Roman"/>
          <w:sz w:val="28"/>
          <w:szCs w:val="28"/>
        </w:rPr>
        <w:t>Діалоговий формат міжособистісної взаємодії дитини з педагогом і з однолітками.</w:t>
      </w:r>
    </w:p>
    <w:p w:rsidR="00BE0D6A" w:rsidRPr="00BE0D6A" w:rsidRDefault="00BE0D6A" w:rsidP="00BE0D6A">
      <w:pPr>
        <w:widowControl w:val="0"/>
        <w:spacing w:line="257" w:lineRule="auto"/>
        <w:rPr>
          <w:rFonts w:ascii="Times New Roman" w:eastAsia="Georgia" w:hAnsi="Times New Roman" w:cs="Times New Roman"/>
          <w:color w:val="000000"/>
          <w:sz w:val="28"/>
          <w:szCs w:val="28"/>
          <w:lang w:eastAsia="uk-UA" w:bidi="uk-UA"/>
        </w:rPr>
      </w:pPr>
      <w:r w:rsidRPr="00BE0D6A">
        <w:rPr>
          <w:rFonts w:ascii="Times New Roman" w:eastAsia="Georgia" w:hAnsi="Times New Roman" w:cs="Times New Roman"/>
          <w:color w:val="000000"/>
          <w:sz w:val="28"/>
          <w:szCs w:val="28"/>
          <w:lang w:eastAsia="uk-UA" w:bidi="uk-UA"/>
        </w:rPr>
        <w:t xml:space="preserve">Комплексний підхід, що забезпечує цілісність і </w:t>
      </w:r>
      <w:r w:rsidRPr="00BE0D6A">
        <w:rPr>
          <w:rFonts w:ascii="Times New Roman" w:eastAsia="Georgia" w:hAnsi="Times New Roman" w:cs="Times New Roman"/>
          <w:color w:val="FF0000"/>
          <w:sz w:val="28"/>
          <w:szCs w:val="28"/>
          <w:lang w:eastAsia="uk-UA" w:bidi="uk-UA"/>
        </w:rPr>
        <w:t xml:space="preserve"> </w:t>
      </w:r>
      <w:r w:rsidRPr="00BE0D6A">
        <w:rPr>
          <w:rFonts w:ascii="Times New Roman" w:eastAsia="Georgia" w:hAnsi="Times New Roman" w:cs="Times New Roman"/>
          <w:color w:val="000000"/>
          <w:sz w:val="28"/>
          <w:szCs w:val="28"/>
          <w:lang w:eastAsia="uk-UA" w:bidi="uk-UA"/>
        </w:rPr>
        <w:t>взаємопов’язаність складників (фонетичний, лексичний, граматичний, діалогічний, монологічний).</w:t>
      </w:r>
    </w:p>
    <w:p w:rsidR="007C69BC" w:rsidRPr="00BE0D6A" w:rsidRDefault="00BE0D6A" w:rsidP="00BE0D6A">
      <w:pPr>
        <w:widowControl w:val="0"/>
        <w:spacing w:line="257" w:lineRule="auto"/>
        <w:rPr>
          <w:rFonts w:ascii="Times New Roman" w:eastAsia="Georgia" w:hAnsi="Times New Roman" w:cs="Times New Roman"/>
          <w:color w:val="000000"/>
          <w:sz w:val="28"/>
          <w:szCs w:val="28"/>
          <w:lang w:eastAsia="uk-UA" w:bidi="uk-UA"/>
        </w:rPr>
      </w:pPr>
      <w:r w:rsidRPr="00BE0D6A">
        <w:rPr>
          <w:rFonts w:ascii="Times New Roman" w:hAnsi="Times New Roman" w:cs="Times New Roman"/>
          <w:color w:val="000000"/>
          <w:sz w:val="28"/>
          <w:szCs w:val="28"/>
          <w:lang w:eastAsia="uk-UA" w:bidi="uk-UA"/>
        </w:rPr>
        <w:t xml:space="preserve">Основною формою навчально-мовленнєвої діяльності дітей дошкільного віку є спеціально організоване заняття з розвитку мовлення, що може проводитися в індивідуальній, </w:t>
      </w:r>
      <w:proofErr w:type="spellStart"/>
      <w:r w:rsidRPr="00BE0D6A">
        <w:rPr>
          <w:rFonts w:ascii="Times New Roman" w:hAnsi="Times New Roman" w:cs="Times New Roman"/>
          <w:color w:val="000000"/>
          <w:sz w:val="28"/>
          <w:szCs w:val="28"/>
          <w:lang w:eastAsia="uk-UA" w:bidi="uk-UA"/>
        </w:rPr>
        <w:t>підгруповій</w:t>
      </w:r>
      <w:proofErr w:type="spellEnd"/>
      <w:r w:rsidRPr="00BE0D6A">
        <w:rPr>
          <w:rFonts w:ascii="Times New Roman" w:hAnsi="Times New Roman" w:cs="Times New Roman"/>
          <w:color w:val="000000"/>
          <w:sz w:val="28"/>
          <w:szCs w:val="28"/>
          <w:lang w:eastAsia="uk-UA" w:bidi="uk-UA"/>
        </w:rPr>
        <w:t xml:space="preserve"> чи </w:t>
      </w:r>
      <w:proofErr w:type="spellStart"/>
      <w:r w:rsidRPr="00BE0D6A">
        <w:rPr>
          <w:rFonts w:ascii="Times New Roman" w:hAnsi="Times New Roman" w:cs="Times New Roman"/>
          <w:color w:val="000000"/>
          <w:sz w:val="28"/>
          <w:szCs w:val="28"/>
          <w:lang w:eastAsia="uk-UA" w:bidi="uk-UA"/>
        </w:rPr>
        <w:t>загальногруповій</w:t>
      </w:r>
      <w:proofErr w:type="spellEnd"/>
      <w:r w:rsidRPr="00BE0D6A">
        <w:rPr>
          <w:rFonts w:ascii="Times New Roman" w:hAnsi="Times New Roman" w:cs="Times New Roman"/>
          <w:color w:val="000000"/>
          <w:sz w:val="28"/>
          <w:szCs w:val="28"/>
          <w:lang w:eastAsia="uk-UA" w:bidi="uk-UA"/>
        </w:rPr>
        <w:t xml:space="preserve"> формах. Мовлення є стрижнем будь-якого іншого виду діяльності (ігрової, господарсько-побутової, пізнавальної, пошукової, музичної, образотворчої, літературної, фізичної тощо), утворюючи в єдності з нею </w:t>
      </w:r>
      <w:proofErr w:type="spellStart"/>
      <w:r w:rsidRPr="00BE0D6A">
        <w:rPr>
          <w:rFonts w:ascii="Times New Roman" w:hAnsi="Times New Roman" w:cs="Times New Roman"/>
          <w:color w:val="000000"/>
          <w:sz w:val="28"/>
          <w:szCs w:val="28"/>
          <w:lang w:eastAsia="uk-UA" w:bidi="uk-UA"/>
        </w:rPr>
        <w:t>макродіяльність</w:t>
      </w:r>
      <w:proofErr w:type="spellEnd"/>
      <w:r w:rsidRPr="00BE0D6A">
        <w:rPr>
          <w:rFonts w:ascii="Times New Roman" w:hAnsi="Times New Roman" w:cs="Times New Roman"/>
          <w:color w:val="000000"/>
          <w:sz w:val="28"/>
          <w:szCs w:val="28"/>
          <w:lang w:eastAsia="uk-UA" w:bidi="uk-UA"/>
        </w:rPr>
        <w:t xml:space="preserve">, </w:t>
      </w:r>
      <w:r w:rsidRPr="00BE0D6A">
        <w:rPr>
          <w:rFonts w:ascii="Times New Roman" w:hAnsi="Times New Roman" w:cs="Times New Roman"/>
          <w:color w:val="FF0000"/>
          <w:sz w:val="28"/>
          <w:szCs w:val="28"/>
          <w:lang w:eastAsia="uk-UA" w:bidi="uk-UA"/>
        </w:rPr>
        <w:t xml:space="preserve">у . </w:t>
      </w:r>
      <w:r w:rsidRPr="00BE0D6A">
        <w:rPr>
          <w:rFonts w:ascii="Times New Roman" w:hAnsi="Times New Roman" w:cs="Times New Roman"/>
          <w:color w:val="000000"/>
          <w:sz w:val="28"/>
          <w:szCs w:val="28"/>
          <w:lang w:eastAsia="uk-UA" w:bidi="uk-UA"/>
        </w:rPr>
        <w:t xml:space="preserve">дитина використовує мову й мовлення для вирішення величезної кількості різноманітних завдань: </w:t>
      </w:r>
      <w:proofErr w:type="spellStart"/>
      <w:r w:rsidRPr="00BE0D6A">
        <w:rPr>
          <w:rFonts w:ascii="Times New Roman" w:hAnsi="Times New Roman" w:cs="Times New Roman"/>
          <w:color w:val="000000"/>
          <w:sz w:val="28"/>
          <w:szCs w:val="28"/>
          <w:lang w:eastAsia="uk-UA" w:bidi="uk-UA"/>
        </w:rPr>
        <w:t>мовленнєво</w:t>
      </w:r>
      <w:proofErr w:type="spellEnd"/>
      <w:r w:rsidRPr="00BE0D6A">
        <w:rPr>
          <w:rFonts w:ascii="Times New Roman" w:hAnsi="Times New Roman" w:cs="Times New Roman"/>
          <w:color w:val="000000"/>
          <w:sz w:val="28"/>
          <w:szCs w:val="28"/>
          <w:lang w:eastAsia="uk-UA" w:bidi="uk-UA"/>
        </w:rPr>
        <w:t>-ігрова діяльність; художньо-</w:t>
      </w:r>
      <w:proofErr w:type="spellStart"/>
      <w:r w:rsidRPr="00BE0D6A">
        <w:rPr>
          <w:rFonts w:ascii="Times New Roman" w:hAnsi="Times New Roman" w:cs="Times New Roman"/>
          <w:color w:val="000000"/>
          <w:sz w:val="28"/>
          <w:szCs w:val="28"/>
          <w:lang w:eastAsia="uk-UA" w:bidi="uk-UA"/>
        </w:rPr>
        <w:t>мовленєва</w:t>
      </w:r>
      <w:proofErr w:type="spellEnd"/>
      <w:r w:rsidRPr="00BE0D6A">
        <w:rPr>
          <w:rFonts w:ascii="Times New Roman" w:hAnsi="Times New Roman" w:cs="Times New Roman"/>
          <w:color w:val="000000"/>
          <w:sz w:val="28"/>
          <w:szCs w:val="28"/>
          <w:lang w:eastAsia="uk-UA" w:bidi="uk-UA"/>
        </w:rPr>
        <w:t xml:space="preserve"> діяльність; комунікативно-мовленнєва діяльність.</w:t>
      </w:r>
    </w:p>
    <w:p w:rsidR="00943B7E" w:rsidRPr="00E12854" w:rsidRDefault="00036435" w:rsidP="009520AB">
      <w:pPr>
        <w:shd w:val="clear" w:color="auto" w:fill="FFFFFF"/>
        <w:spacing w:after="105" w:line="240" w:lineRule="auto"/>
        <w:ind w:firstLine="0"/>
        <w:rPr>
          <w:rFonts w:ascii="Times New Roman" w:hAnsi="Times New Roman" w:cs="Times New Roman"/>
          <w:i/>
          <w:color w:val="000000"/>
          <w:sz w:val="28"/>
          <w:szCs w:val="28"/>
        </w:rPr>
      </w:pPr>
      <w:r w:rsidRPr="009520AB">
        <w:rPr>
          <w:rFonts w:ascii="Times New Roman" w:hAnsi="Times New Roman" w:cs="Times New Roman"/>
          <w:color w:val="000000"/>
          <w:sz w:val="28"/>
          <w:szCs w:val="28"/>
        </w:rPr>
        <w:t>Раціонально розвивати мовлення треба з раннього віку. Спільна мета педагогів закладу</w:t>
      </w:r>
      <w:r w:rsidR="009520AB">
        <w:rPr>
          <w:rFonts w:ascii="Times New Roman" w:hAnsi="Times New Roman" w:cs="Times New Roman"/>
          <w:color w:val="000000"/>
          <w:sz w:val="28"/>
          <w:szCs w:val="28"/>
        </w:rPr>
        <w:t xml:space="preserve"> дошкільної освіти </w:t>
      </w:r>
      <w:r w:rsidRPr="009520AB">
        <w:rPr>
          <w:rFonts w:ascii="Times New Roman" w:hAnsi="Times New Roman" w:cs="Times New Roman"/>
          <w:color w:val="000000"/>
          <w:sz w:val="28"/>
          <w:szCs w:val="28"/>
        </w:rPr>
        <w:t xml:space="preserve"> і батьків – своєчасно сформувати мовленнєву компетентність дитини у дошкільному віці: бездоганне володіння лексичними, фонематичними, словотвірними, граматичними нормами літературної української мови, зв’язним мовленням, що є профілактикою можливих порушень письма та читання.</w:t>
      </w:r>
      <w:r w:rsidR="00E12854">
        <w:rPr>
          <w:rFonts w:ascii="Times New Roman" w:hAnsi="Times New Roman" w:cs="Times New Roman"/>
          <w:color w:val="000000"/>
          <w:sz w:val="28"/>
          <w:szCs w:val="28"/>
        </w:rPr>
        <w:t xml:space="preserve"> </w:t>
      </w:r>
      <w:r w:rsidR="00E12854" w:rsidRPr="00E12854">
        <w:rPr>
          <w:rFonts w:ascii="Times New Roman" w:hAnsi="Times New Roman" w:cs="Times New Roman"/>
          <w:i/>
          <w:color w:val="000000"/>
          <w:sz w:val="28"/>
          <w:szCs w:val="28"/>
        </w:rPr>
        <w:t>(модель організації роботи з формування мовленнєвої компетенції)</w:t>
      </w:r>
    </w:p>
    <w:p w:rsidR="00943B7E" w:rsidRDefault="00943B7E" w:rsidP="007C69BC">
      <w:pPr>
        <w:shd w:val="clear" w:color="auto" w:fill="FFFFFF"/>
        <w:spacing w:after="105" w:line="240" w:lineRule="auto"/>
        <w:ind w:firstLine="0"/>
        <w:jc w:val="left"/>
      </w:pPr>
    </w:p>
    <w:p w:rsidR="009520AB" w:rsidRPr="00902E37" w:rsidRDefault="009520AB" w:rsidP="009520AB">
      <w:pPr>
        <w:jc w:val="center"/>
        <w:rPr>
          <w:rFonts w:ascii="Times New Roman" w:hAnsi="Times New Roman" w:cs="Times New Roman"/>
          <w:b/>
          <w:color w:val="FF0000"/>
          <w:sz w:val="28"/>
          <w:szCs w:val="28"/>
        </w:rPr>
      </w:pPr>
      <w:r w:rsidRPr="00902E37">
        <w:rPr>
          <w:rFonts w:ascii="Times New Roman" w:hAnsi="Times New Roman" w:cs="Times New Roman"/>
          <w:b/>
          <w:color w:val="FF0000"/>
          <w:sz w:val="28"/>
          <w:szCs w:val="28"/>
        </w:rPr>
        <w:t>РОЗВИТОК ЗВ’ЯЗНОГО МОВЛЕННЯ ДІТЕЙ ДОШКІЛЬНОГО ВІКУ</w:t>
      </w:r>
    </w:p>
    <w:p w:rsidR="009520AB" w:rsidRPr="007C41FE" w:rsidRDefault="009520AB" w:rsidP="009520AB">
      <w:pPr>
        <w:pStyle w:val="a6"/>
        <w:ind w:left="360" w:firstLine="348"/>
        <w:rPr>
          <w:rFonts w:ascii="Times New Roman" w:hAnsi="Times New Roman" w:cs="Times New Roman"/>
          <w:sz w:val="28"/>
          <w:szCs w:val="28"/>
        </w:rPr>
      </w:pPr>
      <w:r w:rsidRPr="003B168E">
        <w:rPr>
          <w:rFonts w:ascii="Times New Roman" w:hAnsi="Times New Roman" w:cs="Times New Roman"/>
          <w:sz w:val="28"/>
          <w:szCs w:val="28"/>
        </w:rPr>
        <w:t xml:space="preserve">Навчально-мовленнєва діяльність в </w:t>
      </w:r>
      <w:r>
        <w:rPr>
          <w:rFonts w:ascii="Times New Roman" w:hAnsi="Times New Roman" w:cs="Times New Roman"/>
          <w:sz w:val="28"/>
          <w:szCs w:val="28"/>
        </w:rPr>
        <w:t>закладі освіти</w:t>
      </w:r>
      <w:r w:rsidRPr="003B168E">
        <w:rPr>
          <w:rFonts w:ascii="Times New Roman" w:hAnsi="Times New Roman" w:cs="Times New Roman"/>
          <w:sz w:val="28"/>
          <w:szCs w:val="28"/>
        </w:rPr>
        <w:t xml:space="preserve"> </w:t>
      </w:r>
      <w:r w:rsidRPr="007C41FE">
        <w:rPr>
          <w:rFonts w:ascii="Times New Roman" w:hAnsi="Times New Roman" w:cs="Times New Roman"/>
          <w:sz w:val="28"/>
          <w:szCs w:val="28"/>
        </w:rPr>
        <w:t xml:space="preserve">– це організована специфічна діяльність, яка протікає на мовленнєвому рівні в ході організованих навчальних занять, у мовленнєвих ігрових ситуаціях, в дидактичних іграх. </w:t>
      </w:r>
    </w:p>
    <w:p w:rsidR="009520AB" w:rsidRPr="00902E37" w:rsidRDefault="009520AB" w:rsidP="009520AB">
      <w:pPr>
        <w:jc w:val="center"/>
        <w:rPr>
          <w:rFonts w:ascii="Times New Roman" w:hAnsi="Times New Roman" w:cs="Times New Roman"/>
          <w:b/>
          <w:sz w:val="28"/>
          <w:szCs w:val="28"/>
        </w:rPr>
      </w:pPr>
      <w:r w:rsidRPr="00902E37">
        <w:rPr>
          <w:rFonts w:ascii="Times New Roman" w:hAnsi="Times New Roman" w:cs="Times New Roman"/>
          <w:b/>
          <w:sz w:val="28"/>
          <w:szCs w:val="28"/>
        </w:rPr>
        <w:t>ВИДИ НАВЧА</w:t>
      </w:r>
      <w:r>
        <w:rPr>
          <w:rFonts w:ascii="Times New Roman" w:hAnsi="Times New Roman" w:cs="Times New Roman"/>
          <w:b/>
          <w:sz w:val="28"/>
          <w:szCs w:val="28"/>
        </w:rPr>
        <w:t>ЛЬНО-МОВЛЕННЄВОЇ ДІЯЛЬНОСТІ В ЗДО</w:t>
      </w:r>
    </w:p>
    <w:p w:rsidR="009520AB" w:rsidRDefault="009520AB" w:rsidP="009520AB">
      <w:pPr>
        <w:pStyle w:val="a6"/>
        <w:numPr>
          <w:ilvl w:val="0"/>
          <w:numId w:val="7"/>
        </w:numPr>
        <w:spacing w:after="200"/>
        <w:jc w:val="left"/>
        <w:rPr>
          <w:rFonts w:ascii="Times New Roman" w:hAnsi="Times New Roman" w:cs="Times New Roman"/>
          <w:sz w:val="28"/>
          <w:szCs w:val="28"/>
        </w:rPr>
      </w:pPr>
      <w:r w:rsidRPr="007C41FE">
        <w:rPr>
          <w:rFonts w:ascii="Times New Roman" w:hAnsi="Times New Roman" w:cs="Times New Roman"/>
          <w:b/>
          <w:sz w:val="28"/>
          <w:szCs w:val="28"/>
        </w:rPr>
        <w:t>Слухання:</w:t>
      </w:r>
      <w:r w:rsidRPr="00902E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2E37">
        <w:rPr>
          <w:rFonts w:ascii="Times New Roman" w:hAnsi="Times New Roman" w:cs="Times New Roman"/>
          <w:sz w:val="28"/>
          <w:szCs w:val="28"/>
        </w:rPr>
        <w:t>слухання мовлення вихователя -</w:t>
      </w:r>
      <w:r>
        <w:rPr>
          <w:rFonts w:ascii="Times New Roman" w:hAnsi="Times New Roman" w:cs="Times New Roman"/>
          <w:sz w:val="28"/>
          <w:szCs w:val="28"/>
        </w:rPr>
        <w:t xml:space="preserve"> </w:t>
      </w:r>
      <w:r w:rsidRPr="00902E37">
        <w:rPr>
          <w:rFonts w:ascii="Times New Roman" w:hAnsi="Times New Roman" w:cs="Times New Roman"/>
          <w:sz w:val="28"/>
          <w:szCs w:val="28"/>
        </w:rPr>
        <w:t>слух</w:t>
      </w:r>
      <w:r>
        <w:rPr>
          <w:rFonts w:ascii="Times New Roman" w:hAnsi="Times New Roman" w:cs="Times New Roman"/>
          <w:sz w:val="28"/>
          <w:szCs w:val="28"/>
        </w:rPr>
        <w:t>ання мовлення однолітків</w:t>
      </w:r>
    </w:p>
    <w:p w:rsidR="009520AB" w:rsidRPr="00902E37" w:rsidRDefault="009520AB" w:rsidP="009520AB">
      <w:pPr>
        <w:pStyle w:val="a6"/>
        <w:numPr>
          <w:ilvl w:val="0"/>
          <w:numId w:val="7"/>
        </w:numPr>
        <w:spacing w:after="200"/>
        <w:jc w:val="left"/>
        <w:rPr>
          <w:rFonts w:ascii="Times New Roman" w:hAnsi="Times New Roman" w:cs="Times New Roman"/>
          <w:sz w:val="28"/>
          <w:szCs w:val="28"/>
        </w:rPr>
      </w:pPr>
      <w:r w:rsidRPr="007C41FE">
        <w:rPr>
          <w:rFonts w:ascii="Times New Roman" w:hAnsi="Times New Roman" w:cs="Times New Roman"/>
          <w:b/>
          <w:sz w:val="28"/>
          <w:szCs w:val="28"/>
        </w:rPr>
        <w:t>Говоріння:</w:t>
      </w:r>
      <w:r w:rsidRPr="00902E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2E37">
        <w:rPr>
          <w:rFonts w:ascii="Times New Roman" w:hAnsi="Times New Roman" w:cs="Times New Roman"/>
          <w:sz w:val="28"/>
          <w:szCs w:val="28"/>
        </w:rPr>
        <w:t>запитання -</w:t>
      </w:r>
      <w:r>
        <w:rPr>
          <w:rFonts w:ascii="Times New Roman" w:hAnsi="Times New Roman" w:cs="Times New Roman"/>
          <w:sz w:val="28"/>
          <w:szCs w:val="28"/>
        </w:rPr>
        <w:t xml:space="preserve"> </w:t>
      </w:r>
      <w:r w:rsidRPr="00902E37">
        <w:rPr>
          <w:rFonts w:ascii="Times New Roman" w:hAnsi="Times New Roman" w:cs="Times New Roman"/>
          <w:sz w:val="28"/>
          <w:szCs w:val="28"/>
        </w:rPr>
        <w:t>відповіді -</w:t>
      </w:r>
      <w:r>
        <w:rPr>
          <w:rFonts w:ascii="Times New Roman" w:hAnsi="Times New Roman" w:cs="Times New Roman"/>
          <w:sz w:val="28"/>
          <w:szCs w:val="28"/>
        </w:rPr>
        <w:t xml:space="preserve"> </w:t>
      </w:r>
      <w:r w:rsidRPr="00902E37">
        <w:rPr>
          <w:rFonts w:ascii="Times New Roman" w:hAnsi="Times New Roman" w:cs="Times New Roman"/>
          <w:sz w:val="28"/>
          <w:szCs w:val="28"/>
        </w:rPr>
        <w:t>розповіді -</w:t>
      </w:r>
      <w:r>
        <w:rPr>
          <w:rFonts w:ascii="Times New Roman" w:hAnsi="Times New Roman" w:cs="Times New Roman"/>
          <w:sz w:val="28"/>
          <w:szCs w:val="28"/>
        </w:rPr>
        <w:t xml:space="preserve"> </w:t>
      </w:r>
      <w:r w:rsidRPr="00902E37">
        <w:rPr>
          <w:rFonts w:ascii="Times New Roman" w:hAnsi="Times New Roman" w:cs="Times New Roman"/>
          <w:sz w:val="28"/>
          <w:szCs w:val="28"/>
        </w:rPr>
        <w:t>описи -</w:t>
      </w:r>
      <w:r>
        <w:rPr>
          <w:rFonts w:ascii="Times New Roman" w:hAnsi="Times New Roman" w:cs="Times New Roman"/>
          <w:sz w:val="28"/>
          <w:szCs w:val="28"/>
        </w:rPr>
        <w:t xml:space="preserve"> </w:t>
      </w:r>
      <w:r w:rsidRPr="00902E37">
        <w:rPr>
          <w:rFonts w:ascii="Times New Roman" w:hAnsi="Times New Roman" w:cs="Times New Roman"/>
          <w:sz w:val="28"/>
          <w:szCs w:val="28"/>
        </w:rPr>
        <w:t>переказ -</w:t>
      </w:r>
      <w:r>
        <w:rPr>
          <w:rFonts w:ascii="Times New Roman" w:hAnsi="Times New Roman" w:cs="Times New Roman"/>
          <w:sz w:val="28"/>
          <w:szCs w:val="28"/>
        </w:rPr>
        <w:t xml:space="preserve"> </w:t>
      </w:r>
      <w:r w:rsidRPr="00902E37">
        <w:rPr>
          <w:rFonts w:ascii="Times New Roman" w:hAnsi="Times New Roman" w:cs="Times New Roman"/>
          <w:sz w:val="28"/>
          <w:szCs w:val="28"/>
        </w:rPr>
        <w:t>читання віршів.</w:t>
      </w:r>
    </w:p>
    <w:p w:rsidR="009520AB" w:rsidRPr="007C41FE" w:rsidRDefault="009520AB" w:rsidP="009520AB">
      <w:pPr>
        <w:pStyle w:val="a6"/>
        <w:ind w:left="360"/>
        <w:jc w:val="center"/>
        <w:rPr>
          <w:rFonts w:ascii="Times New Roman" w:hAnsi="Times New Roman" w:cs="Times New Roman"/>
          <w:b/>
          <w:sz w:val="28"/>
          <w:szCs w:val="28"/>
        </w:rPr>
      </w:pPr>
      <w:r w:rsidRPr="007C41FE">
        <w:rPr>
          <w:rFonts w:ascii="Times New Roman" w:hAnsi="Times New Roman" w:cs="Times New Roman"/>
          <w:b/>
          <w:sz w:val="28"/>
          <w:szCs w:val="28"/>
        </w:rPr>
        <w:t>ЗАВДАННЯ З РОЗВИТКУ МОВЛЕННЯ ТА МОВЛЕННЄВОГО СПІЛКУВАННЯ</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Збагачення словникового запасу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Формування граматичної будови мовлення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Виховання звукової культури мовлення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Розвиток діалогічного мовлення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Розвиток монологічного мовлення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Ознайомлення з художньою літературою </w:t>
      </w:r>
    </w:p>
    <w:p w:rsidR="009520AB" w:rsidRPr="00902E37" w:rsidRDefault="009520AB" w:rsidP="009520AB">
      <w:pPr>
        <w:pStyle w:val="a6"/>
        <w:numPr>
          <w:ilvl w:val="0"/>
          <w:numId w:val="6"/>
        </w:numPr>
        <w:spacing w:after="200"/>
        <w:jc w:val="left"/>
        <w:rPr>
          <w:rFonts w:ascii="Times New Roman" w:hAnsi="Times New Roman" w:cs="Times New Roman"/>
          <w:sz w:val="28"/>
          <w:szCs w:val="28"/>
        </w:rPr>
      </w:pPr>
      <w:r w:rsidRPr="00902E37">
        <w:rPr>
          <w:rFonts w:ascii="Times New Roman" w:hAnsi="Times New Roman" w:cs="Times New Roman"/>
          <w:sz w:val="28"/>
          <w:szCs w:val="28"/>
        </w:rPr>
        <w:t>Навчання елементів грамоти</w:t>
      </w:r>
    </w:p>
    <w:p w:rsidR="009520AB" w:rsidRDefault="009520AB" w:rsidP="009520AB">
      <w:pPr>
        <w:pStyle w:val="a6"/>
        <w:ind w:left="360"/>
        <w:rPr>
          <w:rFonts w:ascii="Times New Roman" w:hAnsi="Times New Roman" w:cs="Times New Roman"/>
          <w:b/>
          <w:sz w:val="28"/>
          <w:szCs w:val="28"/>
        </w:rPr>
      </w:pPr>
    </w:p>
    <w:p w:rsidR="009520AB" w:rsidRPr="007C41FE" w:rsidRDefault="009520AB" w:rsidP="009520AB">
      <w:pPr>
        <w:pStyle w:val="a6"/>
        <w:ind w:left="360"/>
        <w:jc w:val="center"/>
        <w:rPr>
          <w:rFonts w:ascii="Times New Roman" w:hAnsi="Times New Roman" w:cs="Times New Roman"/>
          <w:b/>
          <w:sz w:val="28"/>
          <w:szCs w:val="28"/>
        </w:rPr>
      </w:pPr>
      <w:r w:rsidRPr="007C41FE">
        <w:rPr>
          <w:rFonts w:ascii="Times New Roman" w:hAnsi="Times New Roman" w:cs="Times New Roman"/>
          <w:b/>
          <w:sz w:val="28"/>
          <w:szCs w:val="28"/>
        </w:rPr>
        <w:t>РОЗВИТОК ДІАЛОГІЧНОГО МОВЛЕННЯ</w:t>
      </w:r>
    </w:p>
    <w:p w:rsidR="009520AB" w:rsidRPr="00902E37" w:rsidRDefault="009520AB" w:rsidP="009520AB">
      <w:pPr>
        <w:pStyle w:val="a6"/>
        <w:numPr>
          <w:ilvl w:val="0"/>
          <w:numId w:val="8"/>
        </w:numPr>
        <w:spacing w:after="200"/>
        <w:jc w:val="left"/>
        <w:rPr>
          <w:rFonts w:ascii="Times New Roman" w:hAnsi="Times New Roman" w:cs="Times New Roman"/>
          <w:b/>
          <w:i/>
          <w:sz w:val="28"/>
          <w:szCs w:val="28"/>
        </w:rPr>
      </w:pPr>
      <w:r w:rsidRPr="00902E37">
        <w:rPr>
          <w:rFonts w:ascii="Times New Roman" w:hAnsi="Times New Roman" w:cs="Times New Roman"/>
          <w:b/>
          <w:i/>
          <w:sz w:val="28"/>
          <w:szCs w:val="28"/>
        </w:rPr>
        <w:t>Бесіда</w:t>
      </w:r>
      <w:r>
        <w:rPr>
          <w:rFonts w:ascii="Times New Roman" w:hAnsi="Times New Roman" w:cs="Times New Roman"/>
          <w:b/>
          <w:i/>
          <w:sz w:val="28"/>
          <w:szCs w:val="28"/>
        </w:rPr>
        <w:t>.</w:t>
      </w:r>
      <w:r w:rsidRPr="00902E37">
        <w:rPr>
          <w:rFonts w:ascii="Times New Roman" w:hAnsi="Times New Roman" w:cs="Times New Roman"/>
          <w:b/>
          <w:i/>
          <w:sz w:val="28"/>
          <w:szCs w:val="28"/>
        </w:rPr>
        <w:t xml:space="preserve"> </w:t>
      </w:r>
    </w:p>
    <w:p w:rsidR="009520AB" w:rsidRPr="00902E37" w:rsidRDefault="009520AB" w:rsidP="009520AB">
      <w:pPr>
        <w:pStyle w:val="a6"/>
        <w:numPr>
          <w:ilvl w:val="0"/>
          <w:numId w:val="9"/>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Вчити дітей відповідати на запитання і звертатися до інших із запитаннями. </w:t>
      </w:r>
    </w:p>
    <w:p w:rsidR="009520AB" w:rsidRPr="00902E37" w:rsidRDefault="009520AB" w:rsidP="009520AB">
      <w:pPr>
        <w:pStyle w:val="a6"/>
        <w:numPr>
          <w:ilvl w:val="0"/>
          <w:numId w:val="8"/>
        </w:numPr>
        <w:spacing w:after="200"/>
        <w:jc w:val="left"/>
        <w:rPr>
          <w:rFonts w:ascii="Times New Roman" w:hAnsi="Times New Roman" w:cs="Times New Roman"/>
          <w:b/>
          <w:i/>
          <w:sz w:val="28"/>
          <w:szCs w:val="28"/>
        </w:rPr>
      </w:pPr>
      <w:r w:rsidRPr="00902E37">
        <w:rPr>
          <w:rFonts w:ascii="Times New Roman" w:hAnsi="Times New Roman" w:cs="Times New Roman"/>
          <w:b/>
          <w:i/>
          <w:sz w:val="28"/>
          <w:szCs w:val="28"/>
        </w:rPr>
        <w:t xml:space="preserve">Розмова вихователя з дітьми. </w:t>
      </w:r>
    </w:p>
    <w:p w:rsidR="009520AB" w:rsidRDefault="009520AB" w:rsidP="009520AB">
      <w:pPr>
        <w:pStyle w:val="a6"/>
        <w:numPr>
          <w:ilvl w:val="0"/>
          <w:numId w:val="9"/>
        </w:numPr>
        <w:spacing w:after="200"/>
        <w:jc w:val="left"/>
        <w:rPr>
          <w:rFonts w:ascii="Times New Roman" w:hAnsi="Times New Roman" w:cs="Times New Roman"/>
          <w:sz w:val="28"/>
          <w:szCs w:val="28"/>
        </w:rPr>
      </w:pPr>
      <w:r w:rsidRPr="00902E37">
        <w:rPr>
          <w:rFonts w:ascii="Times New Roman" w:hAnsi="Times New Roman" w:cs="Times New Roman"/>
          <w:sz w:val="28"/>
          <w:szCs w:val="28"/>
        </w:rPr>
        <w:t>Підт</w:t>
      </w:r>
      <w:r>
        <w:rPr>
          <w:rFonts w:ascii="Times New Roman" w:hAnsi="Times New Roman" w:cs="Times New Roman"/>
          <w:sz w:val="28"/>
          <w:szCs w:val="28"/>
        </w:rPr>
        <w:t>римувати розмову, запропоновану</w:t>
      </w:r>
    </w:p>
    <w:p w:rsidR="009520AB" w:rsidRDefault="009520AB" w:rsidP="009520AB">
      <w:pPr>
        <w:pStyle w:val="a6"/>
        <w:rPr>
          <w:rFonts w:ascii="Times New Roman" w:hAnsi="Times New Roman" w:cs="Times New Roman"/>
          <w:sz w:val="28"/>
          <w:szCs w:val="28"/>
        </w:rPr>
      </w:pPr>
      <w:r w:rsidRPr="00902E37">
        <w:rPr>
          <w:rFonts w:ascii="Times New Roman" w:hAnsi="Times New Roman" w:cs="Times New Roman"/>
          <w:sz w:val="28"/>
          <w:szCs w:val="28"/>
        </w:rPr>
        <w:t>дорослими, та продовжувати її відповідно до ситуації спілкування.</w:t>
      </w:r>
    </w:p>
    <w:p w:rsidR="009520AB" w:rsidRPr="00902E37" w:rsidRDefault="009520AB" w:rsidP="009520AB">
      <w:pPr>
        <w:pStyle w:val="a6"/>
        <w:numPr>
          <w:ilvl w:val="0"/>
          <w:numId w:val="9"/>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Виявляти ініціативу у розмові з дорослими та дітьми; підтримувати ініціативу та активність дитини у спілкуванні. </w:t>
      </w:r>
    </w:p>
    <w:p w:rsidR="009520AB" w:rsidRPr="00902E37" w:rsidRDefault="009520AB" w:rsidP="009520AB">
      <w:pPr>
        <w:pStyle w:val="a6"/>
        <w:numPr>
          <w:ilvl w:val="0"/>
          <w:numId w:val="8"/>
        </w:numPr>
        <w:spacing w:after="200"/>
        <w:jc w:val="left"/>
        <w:rPr>
          <w:rFonts w:ascii="Times New Roman" w:hAnsi="Times New Roman" w:cs="Times New Roman"/>
          <w:b/>
          <w:i/>
          <w:sz w:val="28"/>
          <w:szCs w:val="28"/>
        </w:rPr>
      </w:pPr>
      <w:r w:rsidRPr="00902E37">
        <w:rPr>
          <w:rFonts w:ascii="Times New Roman" w:hAnsi="Times New Roman" w:cs="Times New Roman"/>
          <w:b/>
          <w:i/>
          <w:sz w:val="28"/>
          <w:szCs w:val="28"/>
        </w:rPr>
        <w:t>Діалог.</w:t>
      </w:r>
    </w:p>
    <w:p w:rsidR="009520AB" w:rsidRDefault="009520AB" w:rsidP="009520AB">
      <w:pPr>
        <w:pStyle w:val="a6"/>
        <w:numPr>
          <w:ilvl w:val="0"/>
          <w:numId w:val="9"/>
        </w:numPr>
        <w:spacing w:after="200"/>
        <w:jc w:val="left"/>
        <w:rPr>
          <w:rFonts w:ascii="Times New Roman" w:hAnsi="Times New Roman" w:cs="Times New Roman"/>
          <w:sz w:val="28"/>
          <w:szCs w:val="28"/>
        </w:rPr>
      </w:pPr>
      <w:r w:rsidRPr="00902E37">
        <w:rPr>
          <w:rFonts w:ascii="Times New Roman" w:hAnsi="Times New Roman" w:cs="Times New Roman"/>
          <w:sz w:val="28"/>
          <w:szCs w:val="28"/>
        </w:rPr>
        <w:t>Розвивати вміння будувати діалог на запропоновану тему (друг</w:t>
      </w:r>
      <w:r>
        <w:rPr>
          <w:rFonts w:ascii="Times New Roman" w:hAnsi="Times New Roman" w:cs="Times New Roman"/>
          <w:sz w:val="28"/>
          <w:szCs w:val="28"/>
        </w:rPr>
        <w:t xml:space="preserve">а-четверта… репліки діалогу). </w:t>
      </w:r>
    </w:p>
    <w:p w:rsidR="009520AB" w:rsidRDefault="009520AB" w:rsidP="009520AB">
      <w:pPr>
        <w:pStyle w:val="a6"/>
        <w:numPr>
          <w:ilvl w:val="0"/>
          <w:numId w:val="9"/>
        </w:numPr>
        <w:spacing w:after="200"/>
        <w:jc w:val="left"/>
        <w:rPr>
          <w:rFonts w:ascii="Times New Roman" w:hAnsi="Times New Roman" w:cs="Times New Roman"/>
          <w:sz w:val="28"/>
          <w:szCs w:val="28"/>
        </w:rPr>
      </w:pPr>
      <w:r w:rsidRPr="00902E37">
        <w:rPr>
          <w:rFonts w:ascii="Times New Roman" w:hAnsi="Times New Roman" w:cs="Times New Roman"/>
          <w:sz w:val="28"/>
          <w:szCs w:val="28"/>
        </w:rPr>
        <w:t>Вміти починати розмову - знаходити першу репліку діалогу (чуєте, дивись</w:t>
      </w:r>
      <w:r>
        <w:rPr>
          <w:rFonts w:ascii="Times New Roman" w:hAnsi="Times New Roman" w:cs="Times New Roman"/>
          <w:sz w:val="28"/>
          <w:szCs w:val="28"/>
        </w:rPr>
        <w:t>, бачите, я думаю, ви можете…).</w:t>
      </w:r>
    </w:p>
    <w:p w:rsidR="009520AB" w:rsidRDefault="009520AB" w:rsidP="009520AB">
      <w:pPr>
        <w:pStyle w:val="a6"/>
        <w:numPr>
          <w:ilvl w:val="0"/>
          <w:numId w:val="9"/>
        </w:numPr>
        <w:spacing w:after="200"/>
        <w:jc w:val="left"/>
        <w:rPr>
          <w:rFonts w:ascii="Times New Roman" w:hAnsi="Times New Roman" w:cs="Times New Roman"/>
          <w:sz w:val="28"/>
          <w:szCs w:val="28"/>
        </w:rPr>
      </w:pPr>
      <w:r>
        <w:rPr>
          <w:rFonts w:ascii="Times New Roman" w:hAnsi="Times New Roman" w:cs="Times New Roman"/>
          <w:sz w:val="28"/>
          <w:szCs w:val="28"/>
        </w:rPr>
        <w:t>Д</w:t>
      </w:r>
      <w:r w:rsidRPr="00902E37">
        <w:rPr>
          <w:rFonts w:ascii="Times New Roman" w:hAnsi="Times New Roman" w:cs="Times New Roman"/>
          <w:sz w:val="28"/>
          <w:szCs w:val="28"/>
        </w:rPr>
        <w:t xml:space="preserve">обирати першу репліку у ситуації вітання, прощання, прохання, вибачення, подяки, наказу тощо. </w:t>
      </w:r>
    </w:p>
    <w:p w:rsidR="009520AB" w:rsidRPr="00902E37" w:rsidRDefault="009520AB" w:rsidP="009520AB">
      <w:pPr>
        <w:pStyle w:val="a6"/>
        <w:numPr>
          <w:ilvl w:val="0"/>
          <w:numId w:val="8"/>
        </w:numPr>
        <w:spacing w:after="200"/>
        <w:jc w:val="left"/>
        <w:rPr>
          <w:rFonts w:ascii="Times New Roman" w:hAnsi="Times New Roman" w:cs="Times New Roman"/>
          <w:sz w:val="28"/>
          <w:szCs w:val="28"/>
        </w:rPr>
      </w:pPr>
      <w:proofErr w:type="spellStart"/>
      <w:r w:rsidRPr="00902E37">
        <w:rPr>
          <w:rFonts w:ascii="Times New Roman" w:hAnsi="Times New Roman" w:cs="Times New Roman"/>
          <w:b/>
          <w:i/>
          <w:sz w:val="28"/>
          <w:szCs w:val="28"/>
        </w:rPr>
        <w:t>Полілог</w:t>
      </w:r>
      <w:proofErr w:type="spellEnd"/>
      <w:r>
        <w:rPr>
          <w:rFonts w:ascii="Times New Roman" w:hAnsi="Times New Roman" w:cs="Times New Roman"/>
          <w:sz w:val="28"/>
          <w:szCs w:val="28"/>
        </w:rPr>
        <w:t>.</w:t>
      </w:r>
      <w:r w:rsidRPr="00902E37">
        <w:rPr>
          <w:rFonts w:ascii="Times New Roman" w:hAnsi="Times New Roman" w:cs="Times New Roman"/>
          <w:sz w:val="28"/>
          <w:szCs w:val="28"/>
        </w:rPr>
        <w:t xml:space="preserve"> </w:t>
      </w:r>
    </w:p>
    <w:p w:rsidR="009520AB" w:rsidRDefault="009520AB" w:rsidP="009520AB">
      <w:pPr>
        <w:pStyle w:val="a6"/>
        <w:numPr>
          <w:ilvl w:val="0"/>
          <w:numId w:val="10"/>
        </w:numPr>
        <w:spacing w:after="200"/>
        <w:jc w:val="left"/>
        <w:rPr>
          <w:rFonts w:ascii="Times New Roman" w:hAnsi="Times New Roman" w:cs="Times New Roman"/>
          <w:sz w:val="28"/>
          <w:szCs w:val="28"/>
        </w:rPr>
      </w:pPr>
      <w:r w:rsidRPr="00902E37">
        <w:rPr>
          <w:rFonts w:ascii="Times New Roman" w:hAnsi="Times New Roman" w:cs="Times New Roman"/>
          <w:sz w:val="28"/>
          <w:szCs w:val="28"/>
        </w:rPr>
        <w:t>Формувати вміння вести розпитування; будувати різні форми діалогу між трьома – п'ятьма дітьми на пропозицію вихователя. • Знайомити дітей з основними правилами мовленнєвого етикету, вих</w:t>
      </w:r>
      <w:r>
        <w:rPr>
          <w:rFonts w:ascii="Times New Roman" w:hAnsi="Times New Roman" w:cs="Times New Roman"/>
          <w:sz w:val="28"/>
          <w:szCs w:val="28"/>
        </w:rPr>
        <w:t xml:space="preserve">овувати культуру спілкування. </w:t>
      </w:r>
    </w:p>
    <w:p w:rsidR="009520AB" w:rsidRDefault="009520AB" w:rsidP="009520AB">
      <w:pPr>
        <w:pStyle w:val="a6"/>
        <w:numPr>
          <w:ilvl w:val="0"/>
          <w:numId w:val="10"/>
        </w:numPr>
        <w:spacing w:after="200"/>
        <w:jc w:val="left"/>
        <w:rPr>
          <w:rFonts w:ascii="Times New Roman" w:hAnsi="Times New Roman" w:cs="Times New Roman"/>
          <w:sz w:val="28"/>
          <w:szCs w:val="28"/>
        </w:rPr>
      </w:pPr>
      <w:r w:rsidRPr="00902E37">
        <w:rPr>
          <w:rFonts w:ascii="Times New Roman" w:hAnsi="Times New Roman" w:cs="Times New Roman"/>
          <w:sz w:val="28"/>
          <w:szCs w:val="28"/>
        </w:rPr>
        <w:t xml:space="preserve">Розвивати вміння творчо використовувати комунікативні еталони (привітання, прощання, вибачення, прохання, відмови тощо) відповідно до конкретної ситуації. </w:t>
      </w:r>
    </w:p>
    <w:p w:rsidR="009520AB" w:rsidRPr="007C41FE" w:rsidRDefault="009520AB" w:rsidP="009520AB">
      <w:pPr>
        <w:pStyle w:val="a6"/>
        <w:ind w:left="1440"/>
        <w:rPr>
          <w:rFonts w:ascii="Times New Roman" w:hAnsi="Times New Roman" w:cs="Times New Roman"/>
          <w:sz w:val="28"/>
          <w:szCs w:val="28"/>
        </w:rPr>
      </w:pPr>
    </w:p>
    <w:p w:rsidR="009520AB" w:rsidRDefault="00F43BDA" w:rsidP="009520AB">
      <w:pPr>
        <w:pStyle w:val="a6"/>
        <w:ind w:left="0"/>
        <w:jc w:val="center"/>
        <w:rPr>
          <w:rFonts w:ascii="Times New Roman" w:hAnsi="Times New Roman" w:cs="Times New Roman"/>
          <w:b/>
          <w:i/>
          <w:sz w:val="28"/>
          <w:szCs w:val="28"/>
        </w:rPr>
      </w:pPr>
      <w:r>
        <w:rPr>
          <w:noProof/>
          <w:lang w:eastAsia="uk-UA"/>
        </w:rPr>
        <w:drawing>
          <wp:inline distT="0" distB="0" distL="0" distR="0" wp14:anchorId="70C2975C" wp14:editId="027042F1">
            <wp:extent cx="3387090" cy="254023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3551" cy="2545075"/>
                    </a:xfrm>
                    <a:prstGeom prst="rect">
                      <a:avLst/>
                    </a:prstGeom>
                  </pic:spPr>
                </pic:pic>
              </a:graphicData>
            </a:graphic>
          </wp:inline>
        </w:drawing>
      </w:r>
    </w:p>
    <w:p w:rsidR="00F43BDA" w:rsidRPr="00930AAA" w:rsidRDefault="00F43BDA" w:rsidP="009520AB">
      <w:pPr>
        <w:pStyle w:val="a6"/>
        <w:ind w:left="0"/>
        <w:jc w:val="center"/>
        <w:rPr>
          <w:rFonts w:ascii="Times New Roman" w:hAnsi="Times New Roman" w:cs="Times New Roman"/>
          <w:b/>
          <w:i/>
          <w:sz w:val="28"/>
          <w:szCs w:val="28"/>
        </w:rPr>
      </w:pPr>
    </w:p>
    <w:p w:rsidR="009520AB" w:rsidRPr="007C41FE" w:rsidRDefault="009520AB" w:rsidP="00F43BDA">
      <w:pPr>
        <w:pStyle w:val="a6"/>
        <w:ind w:left="360"/>
        <w:jc w:val="center"/>
        <w:rPr>
          <w:rFonts w:ascii="Times New Roman" w:hAnsi="Times New Roman" w:cs="Times New Roman"/>
          <w:b/>
          <w:sz w:val="28"/>
          <w:szCs w:val="28"/>
        </w:rPr>
      </w:pPr>
      <w:r w:rsidRPr="007C41FE">
        <w:rPr>
          <w:rFonts w:ascii="Times New Roman" w:hAnsi="Times New Roman" w:cs="Times New Roman"/>
          <w:b/>
          <w:sz w:val="28"/>
          <w:szCs w:val="28"/>
        </w:rPr>
        <w:t>ЗАВДАННЯ.</w:t>
      </w:r>
    </w:p>
    <w:p w:rsidR="009520AB" w:rsidRPr="007C41FE" w:rsidRDefault="009520AB" w:rsidP="009520AB">
      <w:pPr>
        <w:jc w:val="center"/>
        <w:rPr>
          <w:rFonts w:ascii="Times New Roman" w:hAnsi="Times New Roman" w:cs="Times New Roman"/>
          <w:color w:val="0000CC"/>
          <w:sz w:val="28"/>
          <w:szCs w:val="28"/>
        </w:rPr>
      </w:pPr>
      <w:r w:rsidRPr="007C41FE">
        <w:rPr>
          <w:rFonts w:ascii="Times New Roman" w:hAnsi="Times New Roman" w:cs="Times New Roman"/>
          <w:b/>
          <w:color w:val="0000CC"/>
          <w:sz w:val="28"/>
          <w:szCs w:val="28"/>
        </w:rPr>
        <w:t>Вчити переказувати знайомі художні тексти</w:t>
      </w:r>
    </w:p>
    <w:p w:rsidR="009520AB" w:rsidRPr="0085527A" w:rsidRDefault="009520AB" w:rsidP="009520AB">
      <w:pPr>
        <w:pStyle w:val="a6"/>
        <w:numPr>
          <w:ilvl w:val="0"/>
          <w:numId w:val="17"/>
        </w:numPr>
        <w:spacing w:after="200"/>
        <w:jc w:val="left"/>
        <w:rPr>
          <w:rFonts w:ascii="Times New Roman" w:hAnsi="Times New Roman" w:cs="Times New Roman"/>
          <w:sz w:val="28"/>
          <w:szCs w:val="28"/>
        </w:rPr>
      </w:pPr>
      <w:r w:rsidRPr="0085527A">
        <w:rPr>
          <w:rFonts w:ascii="Times New Roman" w:hAnsi="Times New Roman" w:cs="Times New Roman"/>
          <w:sz w:val="28"/>
          <w:szCs w:val="28"/>
        </w:rPr>
        <w:lastRenderedPageBreak/>
        <w:t xml:space="preserve">зі зміною особи розповідача </w:t>
      </w:r>
    </w:p>
    <w:p w:rsidR="009520AB" w:rsidRPr="0085527A" w:rsidRDefault="009520AB" w:rsidP="009520AB">
      <w:pPr>
        <w:pStyle w:val="a6"/>
        <w:numPr>
          <w:ilvl w:val="0"/>
          <w:numId w:val="17"/>
        </w:numPr>
        <w:spacing w:after="200"/>
        <w:jc w:val="left"/>
        <w:rPr>
          <w:rFonts w:ascii="Times New Roman" w:hAnsi="Times New Roman" w:cs="Times New Roman"/>
          <w:sz w:val="28"/>
          <w:szCs w:val="28"/>
        </w:rPr>
      </w:pPr>
      <w:r w:rsidRPr="0085527A">
        <w:rPr>
          <w:rFonts w:ascii="Times New Roman" w:hAnsi="Times New Roman" w:cs="Times New Roman"/>
          <w:sz w:val="28"/>
          <w:szCs w:val="28"/>
        </w:rPr>
        <w:t xml:space="preserve">детальний переказ </w:t>
      </w:r>
    </w:p>
    <w:p w:rsidR="009520AB" w:rsidRPr="0085527A" w:rsidRDefault="009520AB" w:rsidP="009520AB">
      <w:pPr>
        <w:pStyle w:val="a6"/>
        <w:numPr>
          <w:ilvl w:val="0"/>
          <w:numId w:val="17"/>
        </w:numPr>
        <w:spacing w:after="200"/>
        <w:jc w:val="left"/>
        <w:rPr>
          <w:rFonts w:ascii="Times New Roman" w:hAnsi="Times New Roman" w:cs="Times New Roman"/>
          <w:sz w:val="28"/>
          <w:szCs w:val="28"/>
        </w:rPr>
      </w:pPr>
      <w:r w:rsidRPr="0085527A">
        <w:rPr>
          <w:rFonts w:ascii="Times New Roman" w:hAnsi="Times New Roman" w:cs="Times New Roman"/>
          <w:sz w:val="28"/>
          <w:szCs w:val="28"/>
        </w:rPr>
        <w:t xml:space="preserve">переказ-інсценізація </w:t>
      </w:r>
    </w:p>
    <w:p w:rsidR="009520AB" w:rsidRPr="0085527A" w:rsidRDefault="009520AB" w:rsidP="009520AB">
      <w:pPr>
        <w:pStyle w:val="a6"/>
        <w:numPr>
          <w:ilvl w:val="0"/>
          <w:numId w:val="17"/>
        </w:numPr>
        <w:spacing w:after="200"/>
        <w:jc w:val="left"/>
        <w:rPr>
          <w:rFonts w:ascii="Times New Roman" w:hAnsi="Times New Roman" w:cs="Times New Roman"/>
          <w:sz w:val="28"/>
          <w:szCs w:val="28"/>
        </w:rPr>
      </w:pPr>
      <w:r w:rsidRPr="0085527A">
        <w:rPr>
          <w:rFonts w:ascii="Times New Roman" w:hAnsi="Times New Roman" w:cs="Times New Roman"/>
          <w:sz w:val="28"/>
          <w:szCs w:val="28"/>
        </w:rPr>
        <w:t xml:space="preserve">за аналогією </w:t>
      </w:r>
    </w:p>
    <w:p w:rsidR="009520AB" w:rsidRPr="0085527A" w:rsidRDefault="009520AB" w:rsidP="009520AB">
      <w:pPr>
        <w:pStyle w:val="a6"/>
        <w:numPr>
          <w:ilvl w:val="0"/>
          <w:numId w:val="17"/>
        </w:numPr>
        <w:spacing w:after="200"/>
        <w:jc w:val="left"/>
        <w:rPr>
          <w:rFonts w:ascii="Times New Roman" w:hAnsi="Times New Roman" w:cs="Times New Roman"/>
          <w:sz w:val="28"/>
          <w:szCs w:val="28"/>
        </w:rPr>
      </w:pPr>
      <w:r w:rsidRPr="0085527A">
        <w:rPr>
          <w:rFonts w:ascii="Times New Roman" w:hAnsi="Times New Roman" w:cs="Times New Roman"/>
          <w:sz w:val="28"/>
          <w:szCs w:val="28"/>
        </w:rPr>
        <w:t xml:space="preserve">переказ фрагментів тощо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Вчити </w:t>
      </w:r>
      <w:proofErr w:type="spellStart"/>
      <w:r w:rsidRPr="00902E37">
        <w:rPr>
          <w:rFonts w:ascii="Times New Roman" w:hAnsi="Times New Roman" w:cs="Times New Roman"/>
          <w:sz w:val="28"/>
          <w:szCs w:val="28"/>
        </w:rPr>
        <w:t>зв'язно</w:t>
      </w:r>
      <w:proofErr w:type="spellEnd"/>
      <w:r w:rsidRPr="00902E37">
        <w:rPr>
          <w:rFonts w:ascii="Times New Roman" w:hAnsi="Times New Roman" w:cs="Times New Roman"/>
          <w:sz w:val="28"/>
          <w:szCs w:val="28"/>
        </w:rPr>
        <w:t xml:space="preserve"> відповідати на запитання, звертатися із запитаннями, </w:t>
      </w:r>
    </w:p>
    <w:p w:rsidR="009520AB" w:rsidRPr="007C41FE" w:rsidRDefault="009520AB" w:rsidP="009520AB">
      <w:pPr>
        <w:jc w:val="center"/>
        <w:rPr>
          <w:rFonts w:ascii="Times New Roman" w:hAnsi="Times New Roman" w:cs="Times New Roman"/>
          <w:color w:val="0000CC"/>
          <w:sz w:val="28"/>
          <w:szCs w:val="28"/>
        </w:rPr>
      </w:pPr>
      <w:r w:rsidRPr="007C41FE">
        <w:rPr>
          <w:rFonts w:ascii="Times New Roman" w:hAnsi="Times New Roman" w:cs="Times New Roman"/>
          <w:b/>
          <w:color w:val="0000CC"/>
          <w:sz w:val="28"/>
          <w:szCs w:val="28"/>
        </w:rPr>
        <w:t>Складання розповіді різних видів</w:t>
      </w:r>
      <w:r w:rsidRPr="007C41FE">
        <w:rPr>
          <w:rFonts w:ascii="Times New Roman" w:hAnsi="Times New Roman" w:cs="Times New Roman"/>
          <w:color w:val="0000CC"/>
          <w:sz w:val="28"/>
          <w:szCs w:val="28"/>
        </w:rPr>
        <w:t>.</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розповідь-опис (порівняльна, пояснювальна);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описові загадки;</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розповідь-повідомлення;</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розповідь-міркування;</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з власного досвіду;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сюжетні (за змістом картин та на задану тему);</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колективна розповідь (складання листа);</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творчі (за початком чи закінченням</w:t>
      </w:r>
      <w:r>
        <w:rPr>
          <w:rFonts w:ascii="Times New Roman" w:hAnsi="Times New Roman" w:cs="Times New Roman"/>
          <w:sz w:val="28"/>
          <w:szCs w:val="28"/>
        </w:rPr>
        <w:t>)</w:t>
      </w:r>
      <w:r w:rsidRPr="007C41FE">
        <w:rPr>
          <w:rFonts w:ascii="Times New Roman" w:hAnsi="Times New Roman" w:cs="Times New Roman"/>
          <w:sz w:val="28"/>
          <w:szCs w:val="28"/>
        </w:rPr>
        <w:t xml:space="preserve">;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за опорними словами;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на запропоновану тему;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за поданим планом; </w:t>
      </w:r>
    </w:p>
    <w:p w:rsidR="009520AB" w:rsidRPr="007C41FE" w:rsidRDefault="009520AB" w:rsidP="009520AB">
      <w:pPr>
        <w:pStyle w:val="a6"/>
        <w:numPr>
          <w:ilvl w:val="0"/>
          <w:numId w:val="11"/>
        </w:numPr>
        <w:spacing w:after="200"/>
        <w:jc w:val="left"/>
        <w:rPr>
          <w:rFonts w:ascii="Times New Roman" w:hAnsi="Times New Roman" w:cs="Times New Roman"/>
          <w:sz w:val="28"/>
          <w:szCs w:val="28"/>
        </w:rPr>
      </w:pPr>
      <w:r>
        <w:rPr>
          <w:rFonts w:ascii="Times New Roman" w:hAnsi="Times New Roman" w:cs="Times New Roman"/>
          <w:sz w:val="28"/>
          <w:szCs w:val="28"/>
        </w:rPr>
        <w:t>за сюжетною ігровою обстановкою</w:t>
      </w:r>
      <w:r w:rsidRPr="007C41FE">
        <w:rPr>
          <w:rFonts w:ascii="Times New Roman" w:hAnsi="Times New Roman" w:cs="Times New Roman"/>
          <w:sz w:val="28"/>
          <w:szCs w:val="28"/>
        </w:rPr>
        <w:t xml:space="preserve">; </w:t>
      </w:r>
    </w:p>
    <w:p w:rsidR="009520AB" w:rsidRDefault="009520AB" w:rsidP="009520AB">
      <w:pPr>
        <w:pStyle w:val="a6"/>
        <w:numPr>
          <w:ilvl w:val="0"/>
          <w:numId w:val="11"/>
        </w:numPr>
        <w:spacing w:after="200"/>
        <w:jc w:val="left"/>
        <w:rPr>
          <w:rFonts w:ascii="Times New Roman" w:hAnsi="Times New Roman" w:cs="Times New Roman"/>
          <w:sz w:val="28"/>
          <w:szCs w:val="28"/>
        </w:rPr>
      </w:pPr>
      <w:r w:rsidRPr="007C41FE">
        <w:rPr>
          <w:rFonts w:ascii="Times New Roman" w:hAnsi="Times New Roman" w:cs="Times New Roman"/>
          <w:sz w:val="28"/>
          <w:szCs w:val="28"/>
        </w:rPr>
        <w:t>складання казки.</w:t>
      </w:r>
    </w:p>
    <w:p w:rsidR="009520AB" w:rsidRPr="007C41FE" w:rsidRDefault="009520AB" w:rsidP="009520AB">
      <w:pPr>
        <w:pStyle w:val="a6"/>
        <w:rPr>
          <w:rFonts w:ascii="Times New Roman" w:hAnsi="Times New Roman" w:cs="Times New Roman"/>
          <w:sz w:val="28"/>
          <w:szCs w:val="28"/>
        </w:rPr>
      </w:pPr>
    </w:p>
    <w:p w:rsidR="009520AB" w:rsidRPr="007C41FE" w:rsidRDefault="009520AB" w:rsidP="009520AB">
      <w:pPr>
        <w:pStyle w:val="a6"/>
        <w:ind w:left="360"/>
        <w:rPr>
          <w:rFonts w:ascii="Times New Roman" w:hAnsi="Times New Roman" w:cs="Times New Roman"/>
          <w:b/>
          <w:sz w:val="28"/>
          <w:szCs w:val="28"/>
        </w:rPr>
      </w:pPr>
      <w:r w:rsidRPr="007C41FE">
        <w:rPr>
          <w:rFonts w:ascii="Times New Roman" w:hAnsi="Times New Roman" w:cs="Times New Roman"/>
          <w:b/>
          <w:sz w:val="28"/>
          <w:szCs w:val="28"/>
        </w:rPr>
        <w:t xml:space="preserve">МЕТОДИ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Дидактичні ігри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Рухливі ігри з діалогом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Ігрові вправи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Моделювання ситуацій спілкування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Бесіди (вступна, супроводжув</w:t>
      </w:r>
      <w:r>
        <w:rPr>
          <w:rFonts w:ascii="Times New Roman" w:hAnsi="Times New Roman" w:cs="Times New Roman"/>
          <w:sz w:val="28"/>
          <w:szCs w:val="28"/>
        </w:rPr>
        <w:t>альна, заключна, узагальнююча</w:t>
      </w:r>
      <w:r w:rsidRPr="007C41FE">
        <w:rPr>
          <w:rFonts w:ascii="Times New Roman" w:hAnsi="Times New Roman" w:cs="Times New Roman"/>
          <w:sz w:val="28"/>
          <w:szCs w:val="28"/>
        </w:rPr>
        <w:t xml:space="preserve">).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Етична бесіда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Розмова вихователя з дітьми у повсякденному житті </w:t>
      </w:r>
    </w:p>
    <w:p w:rsidR="009520AB" w:rsidRPr="007C41FE" w:rsidRDefault="009520AB" w:rsidP="009520AB">
      <w:pPr>
        <w:pStyle w:val="a6"/>
        <w:numPr>
          <w:ilvl w:val="0"/>
          <w:numId w:val="12"/>
        </w:numPr>
        <w:spacing w:after="200"/>
        <w:jc w:val="left"/>
        <w:rPr>
          <w:rFonts w:ascii="Times New Roman" w:hAnsi="Times New Roman" w:cs="Times New Roman"/>
          <w:sz w:val="28"/>
          <w:szCs w:val="28"/>
        </w:rPr>
      </w:pPr>
      <w:r w:rsidRPr="007C41FE">
        <w:rPr>
          <w:rFonts w:ascii="Times New Roman" w:hAnsi="Times New Roman" w:cs="Times New Roman"/>
          <w:sz w:val="28"/>
          <w:szCs w:val="28"/>
        </w:rPr>
        <w:t xml:space="preserve">Різні види переказу: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за запитаннями вихователя;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колективний переказ (по черзі);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за частинами (командами);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інсценування за ролями;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за власними малюнками дітей;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цілісний (повний) переказ;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вибірковий переказ (цікавих фрагментів);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за моделями; </w:t>
      </w:r>
    </w:p>
    <w:p w:rsidR="009520AB" w:rsidRPr="008D1495" w:rsidRDefault="009520AB" w:rsidP="009520AB">
      <w:pPr>
        <w:pStyle w:val="a6"/>
        <w:numPr>
          <w:ilvl w:val="0"/>
          <w:numId w:val="13"/>
        </w:numPr>
        <w:spacing w:after="200"/>
        <w:jc w:val="left"/>
        <w:rPr>
          <w:rFonts w:ascii="Times New Roman" w:hAnsi="Times New Roman" w:cs="Times New Roman"/>
          <w:sz w:val="28"/>
          <w:szCs w:val="28"/>
        </w:rPr>
      </w:pPr>
      <w:r w:rsidRPr="008D1495">
        <w:rPr>
          <w:rFonts w:ascii="Times New Roman" w:hAnsi="Times New Roman" w:cs="Times New Roman"/>
          <w:sz w:val="28"/>
          <w:szCs w:val="28"/>
        </w:rPr>
        <w:lastRenderedPageBreak/>
        <w:t xml:space="preserve">творчий переказ з виконанням творчих завдань (у старшому дошкільному віці) </w:t>
      </w:r>
    </w:p>
    <w:p w:rsidR="009520AB" w:rsidRPr="008D1495"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Розповіді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описова;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сюжетна;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на наочній основі;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за опорними словами;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з власного досвіду; </w:t>
      </w:r>
    </w:p>
    <w:p w:rsidR="009520AB" w:rsidRPr="008D1495" w:rsidRDefault="009520AB" w:rsidP="009520AB">
      <w:pPr>
        <w:pStyle w:val="a6"/>
        <w:numPr>
          <w:ilvl w:val="0"/>
          <w:numId w:val="15"/>
        </w:numPr>
        <w:spacing w:after="200"/>
        <w:jc w:val="left"/>
        <w:rPr>
          <w:rFonts w:ascii="Times New Roman" w:hAnsi="Times New Roman" w:cs="Times New Roman"/>
          <w:sz w:val="28"/>
          <w:szCs w:val="28"/>
        </w:rPr>
      </w:pPr>
      <w:r w:rsidRPr="008D1495">
        <w:rPr>
          <w:rFonts w:ascii="Times New Roman" w:hAnsi="Times New Roman" w:cs="Times New Roman"/>
          <w:sz w:val="28"/>
          <w:szCs w:val="28"/>
        </w:rPr>
        <w:t>творча</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Віртуальний діалог між персонажами (твору, картини)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Ігри-драматизації, різні види театрів, інсценування з іграшками </w:t>
      </w:r>
    </w:p>
    <w:p w:rsidR="009520AB" w:rsidRDefault="009520AB" w:rsidP="009520AB">
      <w:pPr>
        <w:pStyle w:val="a6"/>
        <w:rPr>
          <w:rFonts w:ascii="Times New Roman" w:hAnsi="Times New Roman" w:cs="Times New Roman"/>
          <w:sz w:val="28"/>
          <w:szCs w:val="28"/>
        </w:rPr>
      </w:pPr>
    </w:p>
    <w:p w:rsidR="009520AB" w:rsidRPr="008D1495" w:rsidRDefault="009520AB" w:rsidP="009520AB">
      <w:pPr>
        <w:pStyle w:val="a6"/>
        <w:ind w:left="360"/>
        <w:rPr>
          <w:rFonts w:ascii="Times New Roman" w:hAnsi="Times New Roman" w:cs="Times New Roman"/>
          <w:b/>
          <w:sz w:val="28"/>
          <w:szCs w:val="28"/>
        </w:rPr>
      </w:pPr>
      <w:r w:rsidRPr="008D1495">
        <w:rPr>
          <w:rFonts w:ascii="Times New Roman" w:hAnsi="Times New Roman" w:cs="Times New Roman"/>
          <w:b/>
          <w:sz w:val="28"/>
          <w:szCs w:val="28"/>
        </w:rPr>
        <w:t>ПРИЙОМИ</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Зразок словесного доручення, звіти дитини про його виконання</w:t>
      </w:r>
      <w:r>
        <w:rPr>
          <w:rFonts w:ascii="Times New Roman" w:hAnsi="Times New Roman" w:cs="Times New Roman"/>
          <w:sz w:val="28"/>
          <w:szCs w:val="28"/>
        </w:rPr>
        <w:t>.</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 Вказівка</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Прийом створення спеціальних мовленнєвих ситуацій</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Запитання вихователя (репродуктивні, пошукові, проблемні)</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Запитання дітей</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Відповіді вихователя</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Відповіді дітей</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Узагальнення</w:t>
      </w:r>
      <w:r>
        <w:rPr>
          <w:rFonts w:ascii="Times New Roman" w:hAnsi="Times New Roman" w:cs="Times New Roman"/>
          <w:sz w:val="28"/>
          <w:szCs w:val="28"/>
        </w:rPr>
        <w:t>.</w:t>
      </w:r>
      <w:r w:rsidRPr="008D1495">
        <w:rPr>
          <w:rFonts w:ascii="Times New Roman" w:hAnsi="Times New Roman" w:cs="Times New Roman"/>
          <w:sz w:val="28"/>
          <w:szCs w:val="28"/>
        </w:rPr>
        <w:t xml:space="preserve"> </w:t>
      </w:r>
    </w:p>
    <w:p w:rsidR="009520AB"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 xml:space="preserve">В навчанні розповідання: </w:t>
      </w:r>
    </w:p>
    <w:p w:rsidR="009520AB" w:rsidRDefault="009520AB" w:rsidP="009520AB">
      <w:pPr>
        <w:pStyle w:val="a6"/>
        <w:rPr>
          <w:rFonts w:ascii="Times New Roman" w:hAnsi="Times New Roman" w:cs="Times New Roman"/>
          <w:sz w:val="28"/>
          <w:szCs w:val="28"/>
        </w:rPr>
      </w:pPr>
      <w:r w:rsidRPr="008D1495">
        <w:rPr>
          <w:rFonts w:ascii="Times New Roman" w:hAnsi="Times New Roman" w:cs="Times New Roman"/>
          <w:sz w:val="28"/>
          <w:szCs w:val="28"/>
        </w:rPr>
        <w:t xml:space="preserve">- зразок розповіді вихователя; </w:t>
      </w:r>
    </w:p>
    <w:p w:rsidR="009520AB" w:rsidRDefault="009520AB" w:rsidP="009520AB">
      <w:pPr>
        <w:pStyle w:val="a6"/>
        <w:rPr>
          <w:rFonts w:ascii="Times New Roman" w:hAnsi="Times New Roman" w:cs="Times New Roman"/>
          <w:sz w:val="28"/>
          <w:szCs w:val="28"/>
        </w:rPr>
      </w:pPr>
      <w:r w:rsidRPr="008D1495">
        <w:rPr>
          <w:rFonts w:ascii="Times New Roman" w:hAnsi="Times New Roman" w:cs="Times New Roman"/>
          <w:sz w:val="28"/>
          <w:szCs w:val="28"/>
        </w:rPr>
        <w:t xml:space="preserve">- структурно-синтаксична схема (Це… Він такий… У нього є… Він може; Жив собі… Якось він…Раптом…Нарешті…) </w:t>
      </w:r>
    </w:p>
    <w:p w:rsidR="009520AB" w:rsidRDefault="009520AB" w:rsidP="009520AB">
      <w:pPr>
        <w:pStyle w:val="a6"/>
        <w:rPr>
          <w:rFonts w:ascii="Times New Roman" w:hAnsi="Times New Roman" w:cs="Times New Roman"/>
          <w:sz w:val="28"/>
          <w:szCs w:val="28"/>
        </w:rPr>
      </w:pPr>
      <w:r w:rsidRPr="008D1495">
        <w:rPr>
          <w:rFonts w:ascii="Times New Roman" w:hAnsi="Times New Roman" w:cs="Times New Roman"/>
          <w:sz w:val="28"/>
          <w:szCs w:val="28"/>
        </w:rPr>
        <w:t>- план розповіді (Хто це? Де живе? Що сталося? Чим закінчилося</w:t>
      </w:r>
      <w:r>
        <w:rPr>
          <w:rFonts w:ascii="Times New Roman" w:hAnsi="Times New Roman" w:cs="Times New Roman"/>
          <w:sz w:val="28"/>
          <w:szCs w:val="28"/>
        </w:rPr>
        <w:t>? тощо)</w:t>
      </w:r>
    </w:p>
    <w:p w:rsidR="009520AB" w:rsidRPr="00287865" w:rsidRDefault="009520AB" w:rsidP="009520AB">
      <w:pPr>
        <w:pStyle w:val="a6"/>
        <w:numPr>
          <w:ilvl w:val="0"/>
          <w:numId w:val="14"/>
        </w:numPr>
        <w:spacing w:after="200"/>
        <w:jc w:val="left"/>
        <w:rPr>
          <w:rFonts w:ascii="Times New Roman" w:hAnsi="Times New Roman" w:cs="Times New Roman"/>
          <w:sz w:val="28"/>
          <w:szCs w:val="28"/>
        </w:rPr>
      </w:pPr>
      <w:r w:rsidRPr="008D1495">
        <w:rPr>
          <w:rFonts w:ascii="Times New Roman" w:hAnsi="Times New Roman" w:cs="Times New Roman"/>
          <w:sz w:val="28"/>
          <w:szCs w:val="28"/>
        </w:rPr>
        <w:t>Заперечення, навмисна помилка</w:t>
      </w:r>
      <w:r>
        <w:rPr>
          <w:rFonts w:ascii="Times New Roman" w:hAnsi="Times New Roman" w:cs="Times New Roman"/>
          <w:sz w:val="28"/>
          <w:szCs w:val="28"/>
        </w:rPr>
        <w:t>.</w:t>
      </w:r>
    </w:p>
    <w:p w:rsidR="009520AB" w:rsidRDefault="009520AB" w:rsidP="009520AB">
      <w:pPr>
        <w:jc w:val="center"/>
        <w:rPr>
          <w:rFonts w:ascii="Times New Roman" w:hAnsi="Times New Roman" w:cs="Times New Roman"/>
          <w:b/>
          <w:color w:val="FF0000"/>
          <w:sz w:val="28"/>
          <w:szCs w:val="28"/>
        </w:rPr>
      </w:pPr>
    </w:p>
    <w:p w:rsidR="009520AB" w:rsidRPr="00F35C5F" w:rsidRDefault="009520AB" w:rsidP="009520AB">
      <w:pPr>
        <w:jc w:val="center"/>
        <w:rPr>
          <w:rFonts w:ascii="Times New Roman" w:hAnsi="Times New Roman" w:cs="Times New Roman"/>
          <w:b/>
          <w:color w:val="FF0000"/>
          <w:sz w:val="28"/>
          <w:szCs w:val="28"/>
        </w:rPr>
      </w:pPr>
      <w:r w:rsidRPr="00F35C5F">
        <w:rPr>
          <w:rFonts w:ascii="Times New Roman" w:hAnsi="Times New Roman" w:cs="Times New Roman"/>
          <w:b/>
          <w:color w:val="FF0000"/>
          <w:sz w:val="28"/>
          <w:szCs w:val="28"/>
        </w:rPr>
        <w:t>ІНТЕРАКТИВНІ МЕТОДИ ТА ПРИЙОМИ РОЗВИТКУ МОВЛЕННЯ</w:t>
      </w:r>
    </w:p>
    <w:p w:rsidR="009520AB" w:rsidRDefault="009520AB" w:rsidP="009520AB">
      <w:pPr>
        <w:rPr>
          <w:rFonts w:ascii="Times New Roman" w:hAnsi="Times New Roman" w:cs="Times New Roman"/>
          <w:sz w:val="28"/>
          <w:szCs w:val="28"/>
        </w:rPr>
      </w:pPr>
      <w:r>
        <w:rPr>
          <w:rFonts w:ascii="Times New Roman" w:hAnsi="Times New Roman" w:cs="Times New Roman"/>
          <w:b/>
          <w:sz w:val="28"/>
          <w:szCs w:val="28"/>
        </w:rPr>
        <w:t>МЕТОД «</w:t>
      </w:r>
      <w:r w:rsidRPr="00365246">
        <w:rPr>
          <w:rFonts w:ascii="Times New Roman" w:hAnsi="Times New Roman" w:cs="Times New Roman"/>
          <w:b/>
          <w:sz w:val="28"/>
          <w:szCs w:val="28"/>
        </w:rPr>
        <w:t>МІКРОФОН</w:t>
      </w:r>
      <w:r>
        <w:rPr>
          <w:rFonts w:ascii="Times New Roman" w:hAnsi="Times New Roman" w:cs="Times New Roman"/>
          <w:b/>
          <w:sz w:val="28"/>
          <w:szCs w:val="28"/>
        </w:rPr>
        <w:t>»</w:t>
      </w:r>
    </w:p>
    <w:p w:rsidR="009520AB" w:rsidRDefault="009520AB" w:rsidP="009520AB">
      <w:pPr>
        <w:ind w:firstLine="708"/>
        <w:rPr>
          <w:rFonts w:ascii="Times New Roman" w:hAnsi="Times New Roman" w:cs="Times New Roman"/>
          <w:sz w:val="28"/>
          <w:szCs w:val="28"/>
        </w:rPr>
      </w:pPr>
      <w:r w:rsidRPr="00902E37">
        <w:rPr>
          <w:rFonts w:ascii="Times New Roman" w:hAnsi="Times New Roman" w:cs="Times New Roman"/>
          <w:sz w:val="28"/>
          <w:szCs w:val="28"/>
        </w:rPr>
        <w:t xml:space="preserve">Це різновид групового обговорення певної проблеми, що дає можливість кожній дитині висловитись у порядку черги, відповідаючи на запитання або висловлюючи свою думку. </w:t>
      </w:r>
    </w:p>
    <w:p w:rsidR="009520AB" w:rsidRPr="00365246" w:rsidRDefault="009520AB" w:rsidP="009520AB">
      <w:pPr>
        <w:ind w:firstLine="708"/>
        <w:rPr>
          <w:rFonts w:ascii="Times New Roman" w:hAnsi="Times New Roman" w:cs="Times New Roman"/>
          <w:b/>
          <w:i/>
          <w:sz w:val="28"/>
          <w:szCs w:val="28"/>
        </w:rPr>
      </w:pPr>
      <w:r w:rsidRPr="00365246">
        <w:rPr>
          <w:rFonts w:ascii="Times New Roman" w:hAnsi="Times New Roman" w:cs="Times New Roman"/>
          <w:b/>
          <w:i/>
          <w:sz w:val="28"/>
          <w:szCs w:val="28"/>
        </w:rPr>
        <w:t xml:space="preserve">Правила: </w:t>
      </w:r>
    </w:p>
    <w:p w:rsidR="009520AB" w:rsidRPr="00365246" w:rsidRDefault="009520AB" w:rsidP="009520AB">
      <w:pPr>
        <w:pStyle w:val="a6"/>
        <w:numPr>
          <w:ilvl w:val="0"/>
          <w:numId w:val="16"/>
        </w:numPr>
        <w:spacing w:after="200"/>
        <w:jc w:val="left"/>
        <w:rPr>
          <w:rFonts w:ascii="Times New Roman" w:hAnsi="Times New Roman" w:cs="Times New Roman"/>
          <w:sz w:val="28"/>
          <w:szCs w:val="28"/>
        </w:rPr>
      </w:pPr>
      <w:r w:rsidRPr="00365246">
        <w:rPr>
          <w:rFonts w:ascii="Times New Roman" w:hAnsi="Times New Roman" w:cs="Times New Roman"/>
          <w:sz w:val="28"/>
          <w:szCs w:val="28"/>
        </w:rPr>
        <w:t xml:space="preserve">Говорити лише тоді, коли отримуєш уявний мікрофон; </w:t>
      </w:r>
    </w:p>
    <w:p w:rsidR="009520AB" w:rsidRPr="00365246" w:rsidRDefault="009520AB" w:rsidP="009520AB">
      <w:pPr>
        <w:pStyle w:val="a6"/>
        <w:numPr>
          <w:ilvl w:val="0"/>
          <w:numId w:val="16"/>
        </w:numPr>
        <w:spacing w:after="200"/>
        <w:jc w:val="left"/>
        <w:rPr>
          <w:rFonts w:ascii="Times New Roman" w:hAnsi="Times New Roman" w:cs="Times New Roman"/>
          <w:sz w:val="28"/>
          <w:szCs w:val="28"/>
        </w:rPr>
      </w:pPr>
      <w:r w:rsidRPr="00365246">
        <w:rPr>
          <w:rFonts w:ascii="Times New Roman" w:hAnsi="Times New Roman" w:cs="Times New Roman"/>
          <w:sz w:val="28"/>
          <w:szCs w:val="28"/>
        </w:rPr>
        <w:t xml:space="preserve">Говорити швидко і стисло; </w:t>
      </w:r>
    </w:p>
    <w:p w:rsidR="009520AB" w:rsidRDefault="009520AB" w:rsidP="009520AB">
      <w:pPr>
        <w:pStyle w:val="a6"/>
        <w:numPr>
          <w:ilvl w:val="0"/>
          <w:numId w:val="16"/>
        </w:numPr>
        <w:spacing w:after="200"/>
        <w:jc w:val="left"/>
        <w:rPr>
          <w:rFonts w:ascii="Times New Roman" w:hAnsi="Times New Roman" w:cs="Times New Roman"/>
          <w:sz w:val="28"/>
          <w:szCs w:val="28"/>
        </w:rPr>
      </w:pPr>
      <w:r w:rsidRPr="00365246">
        <w:rPr>
          <w:rFonts w:ascii="Times New Roman" w:hAnsi="Times New Roman" w:cs="Times New Roman"/>
          <w:sz w:val="28"/>
          <w:szCs w:val="28"/>
        </w:rPr>
        <w:t>Не оцінювати висловлювання товаришів.</w:t>
      </w:r>
    </w:p>
    <w:p w:rsidR="00F43BDA" w:rsidRPr="00365246" w:rsidRDefault="00F43BDA" w:rsidP="00F43BDA">
      <w:pPr>
        <w:pStyle w:val="a6"/>
        <w:spacing w:after="200"/>
        <w:ind w:left="1428" w:firstLine="0"/>
        <w:jc w:val="left"/>
        <w:rPr>
          <w:rFonts w:ascii="Times New Roman" w:hAnsi="Times New Roman" w:cs="Times New Roman"/>
          <w:sz w:val="28"/>
          <w:szCs w:val="28"/>
        </w:rPr>
      </w:pPr>
    </w:p>
    <w:p w:rsidR="009520AB" w:rsidRPr="00AB7971" w:rsidRDefault="009520AB" w:rsidP="009520AB">
      <w:pPr>
        <w:jc w:val="center"/>
        <w:rPr>
          <w:rFonts w:ascii="Times New Roman" w:hAnsi="Times New Roman" w:cs="Times New Roman"/>
          <w:b/>
          <w:color w:val="0000CC"/>
          <w:sz w:val="28"/>
          <w:szCs w:val="28"/>
        </w:rPr>
      </w:pPr>
      <w:r w:rsidRPr="00AB7971">
        <w:rPr>
          <w:rFonts w:ascii="Times New Roman" w:hAnsi="Times New Roman" w:cs="Times New Roman"/>
          <w:b/>
          <w:color w:val="0000CC"/>
          <w:sz w:val="28"/>
          <w:szCs w:val="28"/>
        </w:rPr>
        <w:lastRenderedPageBreak/>
        <w:t>МЕТОД «ПОКАЗУХА»</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Діти діляться на команди, кожна команда задумує слово і використовуючи невербальні засоби, представляє це слово іншій команді, яка має його відгадати, і назвати словом. </w:t>
      </w:r>
    </w:p>
    <w:p w:rsidR="009520AB" w:rsidRPr="00AB7971" w:rsidRDefault="009520AB" w:rsidP="009520AB">
      <w:pPr>
        <w:jc w:val="center"/>
        <w:rPr>
          <w:rFonts w:ascii="Times New Roman" w:hAnsi="Times New Roman" w:cs="Times New Roman"/>
          <w:b/>
          <w:color w:val="0000CC"/>
          <w:sz w:val="28"/>
          <w:szCs w:val="28"/>
        </w:rPr>
      </w:pPr>
      <w:r w:rsidRPr="00AB7971">
        <w:rPr>
          <w:rFonts w:ascii="Times New Roman" w:hAnsi="Times New Roman" w:cs="Times New Roman"/>
          <w:b/>
          <w:color w:val="0000CC"/>
          <w:sz w:val="28"/>
          <w:szCs w:val="28"/>
        </w:rPr>
        <w:t>МЕТОД «ЛАНЦЮЖОК»</w:t>
      </w:r>
    </w:p>
    <w:p w:rsidR="009520AB" w:rsidRPr="00902E37"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Перша дитина називає об’єкт, друга його властивості, третя новий об’єкт з тими самими властивостями. </w:t>
      </w:r>
      <w:r w:rsidRPr="007B7C7E">
        <w:rPr>
          <w:rFonts w:ascii="Times New Roman" w:hAnsi="Times New Roman" w:cs="Times New Roman"/>
          <w:b/>
          <w:i/>
          <w:sz w:val="28"/>
          <w:szCs w:val="28"/>
        </w:rPr>
        <w:t>Наприклад.</w:t>
      </w:r>
      <w:r w:rsidRPr="00902E37">
        <w:rPr>
          <w:rFonts w:ascii="Times New Roman" w:hAnsi="Times New Roman" w:cs="Times New Roman"/>
          <w:sz w:val="28"/>
          <w:szCs w:val="28"/>
        </w:rPr>
        <w:t xml:space="preserve"> </w:t>
      </w:r>
      <w:r w:rsidRPr="007B7C7E">
        <w:rPr>
          <w:rFonts w:ascii="Times New Roman" w:hAnsi="Times New Roman" w:cs="Times New Roman"/>
          <w:i/>
          <w:sz w:val="28"/>
          <w:szCs w:val="28"/>
        </w:rPr>
        <w:t>Морква, морква солодка., солодким буває цукор, цукор білий, білим буває сніг.</w:t>
      </w:r>
    </w:p>
    <w:p w:rsidR="009520AB" w:rsidRPr="00AB7971" w:rsidRDefault="009520AB" w:rsidP="009520AB">
      <w:pPr>
        <w:jc w:val="center"/>
        <w:rPr>
          <w:rFonts w:ascii="Times New Roman" w:hAnsi="Times New Roman" w:cs="Times New Roman"/>
          <w:b/>
          <w:color w:val="0000CC"/>
          <w:sz w:val="28"/>
          <w:szCs w:val="28"/>
        </w:rPr>
      </w:pPr>
      <w:r w:rsidRPr="00AB7971">
        <w:rPr>
          <w:rFonts w:ascii="Times New Roman" w:hAnsi="Times New Roman" w:cs="Times New Roman"/>
          <w:b/>
          <w:color w:val="0000CC"/>
          <w:sz w:val="28"/>
          <w:szCs w:val="28"/>
        </w:rPr>
        <w:t>РОЗГЛЯДАННЯ КАРТИНИ.</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Розглядання картини </w:t>
      </w:r>
      <w:r>
        <w:rPr>
          <w:rFonts w:ascii="Times New Roman" w:hAnsi="Times New Roman" w:cs="Times New Roman"/>
          <w:sz w:val="28"/>
          <w:szCs w:val="28"/>
        </w:rPr>
        <w:t xml:space="preserve">треба </w:t>
      </w:r>
      <w:r w:rsidRPr="00902E37">
        <w:rPr>
          <w:rFonts w:ascii="Times New Roman" w:hAnsi="Times New Roman" w:cs="Times New Roman"/>
          <w:sz w:val="28"/>
          <w:szCs w:val="28"/>
        </w:rPr>
        <w:t>провод</w:t>
      </w:r>
      <w:r>
        <w:rPr>
          <w:rFonts w:ascii="Times New Roman" w:hAnsi="Times New Roman" w:cs="Times New Roman"/>
          <w:sz w:val="28"/>
          <w:szCs w:val="28"/>
        </w:rPr>
        <w:t>ити</w:t>
      </w:r>
      <w:r w:rsidRPr="00902E37">
        <w:rPr>
          <w:rFonts w:ascii="Times New Roman" w:hAnsi="Times New Roman" w:cs="Times New Roman"/>
          <w:sz w:val="28"/>
          <w:szCs w:val="28"/>
        </w:rPr>
        <w:t xml:space="preserve"> у такій послідовності: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виокремлення об'єктів, зображених на картині; </w:t>
      </w:r>
    </w:p>
    <w:p w:rsidR="009520AB" w:rsidRPr="00902E37"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уявлення об'єктів через уявне сприймання їх різними аналізаторами.</w:t>
      </w:r>
    </w:p>
    <w:p w:rsidR="009520AB" w:rsidRPr="00F43BDA" w:rsidRDefault="00F43BDA" w:rsidP="00F43BDA">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ВИКОРИСТАННЯ СХЕМ - МОДЕЛЕЙ СПРИЯЄ:</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розвитку у дітей логічного, образного мислення, уяви, спостережливості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формуванню у дітей навичок побудови зв’язної цілісної описової розповіді;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умінню дошкільників оперувати родовими поняттями («тварини», «комахи», «посуд» тощо);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поглибленню знань дітей про навколишній світ; </w:t>
      </w:r>
    </w:p>
    <w:p w:rsidR="009520AB" w:rsidRPr="00902E37"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 покращенню комунікативних навичок дітей. </w:t>
      </w:r>
    </w:p>
    <w:p w:rsidR="009520AB" w:rsidRPr="00AB7971" w:rsidRDefault="009520AB" w:rsidP="009520AB">
      <w:pPr>
        <w:jc w:val="center"/>
        <w:rPr>
          <w:rFonts w:ascii="Times New Roman" w:hAnsi="Times New Roman" w:cs="Times New Roman"/>
          <w:color w:val="0000CC"/>
          <w:sz w:val="28"/>
          <w:szCs w:val="28"/>
        </w:rPr>
      </w:pPr>
      <w:r w:rsidRPr="00AB7971">
        <w:rPr>
          <w:rFonts w:ascii="Times New Roman" w:hAnsi="Times New Roman" w:cs="Times New Roman"/>
          <w:b/>
          <w:color w:val="0000CC"/>
          <w:sz w:val="28"/>
          <w:szCs w:val="28"/>
        </w:rPr>
        <w:t>СУМІЖНЕ МОВЛЕННЯ.</w:t>
      </w:r>
    </w:p>
    <w:p w:rsidR="009520AB" w:rsidRPr="00902E37"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Складаючи розповідь чи описуючи предмет, </w:t>
      </w:r>
      <w:r>
        <w:rPr>
          <w:rFonts w:ascii="Times New Roman" w:hAnsi="Times New Roman" w:cs="Times New Roman"/>
          <w:sz w:val="28"/>
          <w:szCs w:val="28"/>
        </w:rPr>
        <w:t>вихователь</w:t>
      </w:r>
      <w:r w:rsidRPr="00902E37">
        <w:rPr>
          <w:rFonts w:ascii="Times New Roman" w:hAnsi="Times New Roman" w:cs="Times New Roman"/>
          <w:sz w:val="28"/>
          <w:szCs w:val="28"/>
        </w:rPr>
        <w:t xml:space="preserve"> почина</w:t>
      </w:r>
      <w:r>
        <w:rPr>
          <w:rFonts w:ascii="Times New Roman" w:hAnsi="Times New Roman" w:cs="Times New Roman"/>
          <w:sz w:val="28"/>
          <w:szCs w:val="28"/>
        </w:rPr>
        <w:t>є</w:t>
      </w:r>
      <w:r w:rsidRPr="00902E37">
        <w:rPr>
          <w:rFonts w:ascii="Times New Roman" w:hAnsi="Times New Roman" w:cs="Times New Roman"/>
          <w:sz w:val="28"/>
          <w:szCs w:val="28"/>
        </w:rPr>
        <w:t xml:space="preserve"> речення і да</w:t>
      </w:r>
      <w:r>
        <w:rPr>
          <w:rFonts w:ascii="Times New Roman" w:hAnsi="Times New Roman" w:cs="Times New Roman"/>
          <w:sz w:val="28"/>
          <w:szCs w:val="28"/>
        </w:rPr>
        <w:t xml:space="preserve">є </w:t>
      </w:r>
      <w:r w:rsidRPr="00902E37">
        <w:rPr>
          <w:rFonts w:ascii="Times New Roman" w:hAnsi="Times New Roman" w:cs="Times New Roman"/>
          <w:sz w:val="28"/>
          <w:szCs w:val="28"/>
        </w:rPr>
        <w:t>можливість дитині його закінчити</w:t>
      </w:r>
      <w:r>
        <w:rPr>
          <w:rFonts w:ascii="Times New Roman" w:hAnsi="Times New Roman" w:cs="Times New Roman"/>
          <w:sz w:val="28"/>
          <w:szCs w:val="28"/>
        </w:rPr>
        <w:t>. Треба</w:t>
      </w:r>
      <w:r w:rsidRPr="00902E37">
        <w:rPr>
          <w:rFonts w:ascii="Times New Roman" w:hAnsi="Times New Roman" w:cs="Times New Roman"/>
          <w:sz w:val="28"/>
          <w:szCs w:val="28"/>
        </w:rPr>
        <w:t xml:space="preserve"> допомага</w:t>
      </w:r>
      <w:r>
        <w:rPr>
          <w:rFonts w:ascii="Times New Roman" w:hAnsi="Times New Roman" w:cs="Times New Roman"/>
          <w:sz w:val="28"/>
          <w:szCs w:val="28"/>
        </w:rPr>
        <w:t>ти дітям</w:t>
      </w:r>
      <w:r w:rsidRPr="00902E37">
        <w:rPr>
          <w:rFonts w:ascii="Times New Roman" w:hAnsi="Times New Roman" w:cs="Times New Roman"/>
          <w:sz w:val="28"/>
          <w:szCs w:val="28"/>
        </w:rPr>
        <w:t xml:space="preserve"> навідними запитаннями.</w:t>
      </w:r>
    </w:p>
    <w:p w:rsidR="009520AB" w:rsidRDefault="009520AB" w:rsidP="009520AB">
      <w:pPr>
        <w:jc w:val="center"/>
        <w:rPr>
          <w:rFonts w:ascii="Times New Roman" w:hAnsi="Times New Roman" w:cs="Times New Roman"/>
          <w:sz w:val="28"/>
          <w:szCs w:val="28"/>
        </w:rPr>
      </w:pPr>
      <w:r w:rsidRPr="00AB7971">
        <w:rPr>
          <w:rFonts w:ascii="Times New Roman" w:hAnsi="Times New Roman" w:cs="Times New Roman"/>
          <w:b/>
          <w:color w:val="0000CC"/>
          <w:sz w:val="28"/>
          <w:szCs w:val="28"/>
        </w:rPr>
        <w:t>КОМЕНТОВАНЕ МАЛЮВАННЯ</w:t>
      </w:r>
      <w:r w:rsidRPr="00902E37">
        <w:rPr>
          <w:rFonts w:ascii="Times New Roman" w:hAnsi="Times New Roman" w:cs="Times New Roman"/>
          <w:sz w:val="28"/>
          <w:szCs w:val="28"/>
        </w:rPr>
        <w:t>.</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Діти </w:t>
      </w:r>
      <w:proofErr w:type="spellStart"/>
      <w:r w:rsidRPr="00902E37">
        <w:rPr>
          <w:rFonts w:ascii="Times New Roman" w:hAnsi="Times New Roman" w:cs="Times New Roman"/>
          <w:sz w:val="28"/>
          <w:szCs w:val="28"/>
        </w:rPr>
        <w:t>вчаться</w:t>
      </w:r>
      <w:proofErr w:type="spellEnd"/>
      <w:r w:rsidRPr="00902E37">
        <w:rPr>
          <w:rFonts w:ascii="Times New Roman" w:hAnsi="Times New Roman" w:cs="Times New Roman"/>
          <w:sz w:val="28"/>
          <w:szCs w:val="28"/>
        </w:rPr>
        <w:t xml:space="preserve"> малювати, повторюють назви кольорів, геометричних фігур, рахують, закріплюють знання про назви об'єктів та явищ природи тощо. При цьому розвиваються мислення, уява, фантазія.</w:t>
      </w:r>
    </w:p>
    <w:p w:rsidR="009520AB" w:rsidRDefault="009520AB" w:rsidP="009520AB">
      <w:pPr>
        <w:jc w:val="center"/>
        <w:rPr>
          <w:rFonts w:ascii="Times New Roman" w:hAnsi="Times New Roman" w:cs="Times New Roman"/>
          <w:b/>
          <w:color w:val="FF0000"/>
          <w:sz w:val="28"/>
          <w:szCs w:val="28"/>
        </w:rPr>
      </w:pPr>
      <w:r w:rsidRPr="00AB7971">
        <w:rPr>
          <w:rFonts w:ascii="Times New Roman" w:hAnsi="Times New Roman" w:cs="Times New Roman"/>
          <w:b/>
          <w:color w:val="FF0000"/>
          <w:sz w:val="28"/>
          <w:szCs w:val="28"/>
        </w:rPr>
        <w:t>МЕТОДИ І ФОРМИ РЕАЛІЗАЦІЇ РОБОТИ З БАТЬКАМИ</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 xml:space="preserve">1. Батьківські збори. Обговорення питань і завдань мовленнєвого розвитку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2. Консультації спеціалістів. Тестування</w:t>
      </w:r>
      <w:r>
        <w:rPr>
          <w:rFonts w:ascii="Times New Roman" w:hAnsi="Times New Roman" w:cs="Times New Roman"/>
          <w:sz w:val="28"/>
          <w:szCs w:val="28"/>
        </w:rPr>
        <w:t>, обстеження дітей, лекції з питань</w:t>
      </w:r>
      <w:r w:rsidRPr="00902E37">
        <w:rPr>
          <w:rFonts w:ascii="Times New Roman" w:hAnsi="Times New Roman" w:cs="Times New Roman"/>
          <w:sz w:val="28"/>
          <w:szCs w:val="28"/>
        </w:rPr>
        <w:t xml:space="preserve"> сімейного виховання. </w:t>
      </w:r>
    </w:p>
    <w:p w:rsidR="009520AB" w:rsidRDefault="009520AB" w:rsidP="009520AB">
      <w:pPr>
        <w:rPr>
          <w:rFonts w:ascii="Times New Roman" w:hAnsi="Times New Roman" w:cs="Times New Roman"/>
          <w:sz w:val="28"/>
          <w:szCs w:val="28"/>
        </w:rPr>
      </w:pPr>
      <w:r w:rsidRPr="00902E37">
        <w:rPr>
          <w:rFonts w:ascii="Times New Roman" w:hAnsi="Times New Roman" w:cs="Times New Roman"/>
          <w:sz w:val="28"/>
          <w:szCs w:val="28"/>
        </w:rPr>
        <w:t>3. Залучення б</w:t>
      </w:r>
      <w:r>
        <w:rPr>
          <w:rFonts w:ascii="Times New Roman" w:hAnsi="Times New Roman" w:cs="Times New Roman"/>
          <w:sz w:val="28"/>
          <w:szCs w:val="28"/>
        </w:rPr>
        <w:t xml:space="preserve">атьків до участі в діяльності </w:t>
      </w:r>
      <w:r w:rsidRPr="00902E37">
        <w:rPr>
          <w:rFonts w:ascii="Times New Roman" w:hAnsi="Times New Roman" w:cs="Times New Roman"/>
          <w:sz w:val="28"/>
          <w:szCs w:val="28"/>
        </w:rPr>
        <w:t>З</w:t>
      </w:r>
      <w:r>
        <w:rPr>
          <w:rFonts w:ascii="Times New Roman" w:hAnsi="Times New Roman" w:cs="Times New Roman"/>
          <w:sz w:val="28"/>
          <w:szCs w:val="28"/>
        </w:rPr>
        <w:t>ДО. Заняття з участю</w:t>
      </w:r>
      <w:r w:rsidRPr="00902E37">
        <w:rPr>
          <w:rFonts w:ascii="Times New Roman" w:hAnsi="Times New Roman" w:cs="Times New Roman"/>
          <w:sz w:val="28"/>
          <w:szCs w:val="28"/>
        </w:rPr>
        <w:t xml:space="preserve"> батьків, домашні завдання, огляди-конкурси, спільні проекти. </w:t>
      </w:r>
    </w:p>
    <w:p w:rsidR="009520AB" w:rsidRDefault="009520AB" w:rsidP="009520AB">
      <w:pPr>
        <w:rPr>
          <w:rFonts w:ascii="Times New Roman" w:hAnsi="Times New Roman" w:cs="Times New Roman"/>
          <w:sz w:val="28"/>
          <w:szCs w:val="28"/>
        </w:rPr>
      </w:pPr>
      <w:r>
        <w:rPr>
          <w:rFonts w:ascii="Times New Roman" w:hAnsi="Times New Roman" w:cs="Times New Roman"/>
          <w:sz w:val="28"/>
          <w:szCs w:val="28"/>
        </w:rPr>
        <w:t>4. Пропаганда педагогі</w:t>
      </w:r>
      <w:r w:rsidRPr="00902E37">
        <w:rPr>
          <w:rFonts w:ascii="Times New Roman" w:hAnsi="Times New Roman" w:cs="Times New Roman"/>
          <w:sz w:val="28"/>
          <w:szCs w:val="28"/>
        </w:rPr>
        <w:t>чних знань. Інформаційний стенд, тематичні виставки, пам’ятки для батьків, папки-пересувки.</w:t>
      </w: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p>
    <w:p w:rsidR="00646A7D" w:rsidRDefault="00646A7D" w:rsidP="009520AB">
      <w:pPr>
        <w:rPr>
          <w:rFonts w:ascii="Times New Roman" w:hAnsi="Times New Roman" w:cs="Times New Roman"/>
          <w:sz w:val="28"/>
          <w:szCs w:val="28"/>
        </w:rPr>
      </w:pPr>
      <w:bookmarkStart w:id="0" w:name="_GoBack"/>
      <w:r w:rsidRPr="00C75092">
        <w:rPr>
          <w:rFonts w:ascii="Times New Roman" w:hAnsi="Times New Roman" w:cs="Times New Roman"/>
          <w:noProof/>
          <w:sz w:val="28"/>
          <w:szCs w:val="28"/>
          <w:lang w:eastAsia="uk-UA"/>
        </w:rPr>
        <w:drawing>
          <wp:inline distT="0" distB="0" distL="0" distR="0" wp14:anchorId="33B4453E" wp14:editId="25D12F4C">
            <wp:extent cx="5429250" cy="4437422"/>
            <wp:effectExtent l="0" t="0" r="0" b="1270"/>
            <wp:docPr id="2" name="Рисунок 1" descr="Модель організації роботи з формування&#10;мовленнєвої компетентності дітей дошкільного віку.&#10;ЗавданняЗавданняФорми роботи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організації роботи з формування&#10;мовленнєвої компетентності дітей дошкільного віку.&#10;ЗавданняЗавданняФорми роботиФорм..."/>
                    <pic:cNvPicPr>
                      <a:picLocks noChangeAspect="1" noChangeArrowheads="1"/>
                    </pic:cNvPicPr>
                  </pic:nvPicPr>
                  <pic:blipFill>
                    <a:blip r:embed="rId6" cstate="print"/>
                    <a:srcRect/>
                    <a:stretch>
                      <a:fillRect/>
                    </a:stretch>
                  </pic:blipFill>
                  <pic:spPr bwMode="auto">
                    <a:xfrm>
                      <a:off x="0" y="0"/>
                      <a:ext cx="5437057" cy="4443803"/>
                    </a:xfrm>
                    <a:prstGeom prst="rect">
                      <a:avLst/>
                    </a:prstGeom>
                    <a:noFill/>
                    <a:ln w="9525">
                      <a:noFill/>
                      <a:miter lim="800000"/>
                      <a:headEnd/>
                      <a:tailEnd/>
                    </a:ln>
                  </pic:spPr>
                </pic:pic>
              </a:graphicData>
            </a:graphic>
          </wp:inline>
        </w:drawing>
      </w:r>
      <w:bookmarkEnd w:id="0"/>
    </w:p>
    <w:p w:rsidR="009520AB" w:rsidRDefault="009520AB" w:rsidP="009520AB">
      <w:pPr>
        <w:rPr>
          <w:noProof/>
        </w:rPr>
      </w:pPr>
    </w:p>
    <w:p w:rsidR="000B5B73" w:rsidRPr="009520AB" w:rsidRDefault="000B5B73" w:rsidP="000B5B73">
      <w:pPr>
        <w:shd w:val="clear" w:color="auto" w:fill="FFFFFF"/>
        <w:spacing w:after="200" w:line="322" w:lineRule="atLeast"/>
        <w:ind w:firstLine="0"/>
        <w:rPr>
          <w:rFonts w:ascii="Arial" w:eastAsia="Times New Roman" w:hAnsi="Arial" w:cs="Arial"/>
          <w:b/>
          <w:sz w:val="28"/>
          <w:szCs w:val="28"/>
          <w:lang w:eastAsia="uk-UA"/>
        </w:rPr>
      </w:pPr>
      <w:r w:rsidRPr="009520AB">
        <w:rPr>
          <w:rFonts w:ascii="Times New Roman" w:eastAsia="Times New Roman" w:hAnsi="Times New Roman" w:cs="Times New Roman"/>
          <w:sz w:val="28"/>
          <w:szCs w:val="28"/>
          <w:lang w:eastAsia="uk-UA"/>
        </w:rPr>
        <w:t>З метою забезпечення ефективності навчання дошкільник</w:t>
      </w:r>
      <w:r w:rsidR="00F43BDA">
        <w:rPr>
          <w:rFonts w:ascii="Times New Roman" w:eastAsia="Times New Roman" w:hAnsi="Times New Roman" w:cs="Times New Roman"/>
          <w:sz w:val="28"/>
          <w:szCs w:val="28"/>
          <w:lang w:eastAsia="uk-UA"/>
        </w:rPr>
        <w:t>ів української мови рекомендується</w:t>
      </w:r>
      <w:r w:rsidRPr="009520AB">
        <w:rPr>
          <w:rFonts w:ascii="Times New Roman" w:eastAsia="Times New Roman" w:hAnsi="Times New Roman" w:cs="Times New Roman"/>
          <w:sz w:val="28"/>
          <w:szCs w:val="28"/>
          <w:lang w:eastAsia="uk-UA"/>
        </w:rPr>
        <w:t xml:space="preserve"> спрямувати зусилля на створення </w:t>
      </w:r>
      <w:r w:rsidRPr="009520AB">
        <w:rPr>
          <w:rFonts w:ascii="Times New Roman" w:eastAsia="Times New Roman" w:hAnsi="Times New Roman" w:cs="Times New Roman"/>
          <w:b/>
          <w:sz w:val="28"/>
          <w:szCs w:val="28"/>
          <w:lang w:eastAsia="uk-UA"/>
        </w:rPr>
        <w:t>мовленнєвого розвивального середовища.</w:t>
      </w:r>
    </w:p>
    <w:p w:rsidR="000B5B73" w:rsidRPr="009520AB" w:rsidRDefault="000B5B73" w:rsidP="000B5B73">
      <w:pPr>
        <w:shd w:val="clear" w:color="auto" w:fill="FFFFFF"/>
        <w:spacing w:after="200" w:line="322" w:lineRule="atLeast"/>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А саме:</w:t>
      </w:r>
      <w:r w:rsidRPr="009520AB">
        <w:rPr>
          <w:rFonts w:ascii="Arial" w:eastAsia="Times New Roman" w:hAnsi="Arial" w:cs="Arial"/>
          <w:sz w:val="28"/>
          <w:szCs w:val="28"/>
          <w:lang w:eastAsia="uk-UA"/>
        </w:rPr>
        <w:br/>
      </w:r>
      <w:r w:rsidRPr="009520AB">
        <w:rPr>
          <w:rFonts w:ascii="Times New Roman" w:eastAsia="Times New Roman" w:hAnsi="Times New Roman" w:cs="Times New Roman"/>
          <w:sz w:val="28"/>
          <w:szCs w:val="28"/>
          <w:lang w:eastAsia="uk-UA"/>
        </w:rPr>
        <w:t> </w:t>
      </w:r>
    </w:p>
    <w:tbl>
      <w:tblPr>
        <w:tblW w:w="9480" w:type="dxa"/>
        <w:shd w:val="clear" w:color="auto" w:fill="FFFFFF"/>
        <w:tblCellMar>
          <w:left w:w="0" w:type="dxa"/>
          <w:right w:w="0" w:type="dxa"/>
        </w:tblCellMar>
        <w:tblLook w:val="04A0" w:firstRow="1" w:lastRow="0" w:firstColumn="1" w:lastColumn="0" w:noHBand="0" w:noVBand="1"/>
      </w:tblPr>
      <w:tblGrid>
        <w:gridCol w:w="1711"/>
        <w:gridCol w:w="7769"/>
      </w:tblGrid>
      <w:tr w:rsidR="009520AB" w:rsidRPr="009520AB" w:rsidTr="000B5B73">
        <w:tc>
          <w:tcPr>
            <w:tcW w:w="1711" w:type="dxa"/>
            <w:shd w:val="clear" w:color="auto" w:fill="FFFFFF"/>
            <w:tcMar>
              <w:top w:w="105" w:type="dxa"/>
              <w:left w:w="105" w:type="dxa"/>
              <w:bottom w:w="105" w:type="dxa"/>
              <w:right w:w="105" w:type="dxa"/>
            </w:tcMar>
            <w:hideMark/>
          </w:tcPr>
          <w:p w:rsidR="000B5B73" w:rsidRPr="009520AB" w:rsidRDefault="000B5B73" w:rsidP="000B5B73">
            <w:pPr>
              <w:spacing w:after="200"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Вид</w:t>
            </w:r>
          </w:p>
        </w:tc>
        <w:tc>
          <w:tcPr>
            <w:tcW w:w="7769" w:type="dxa"/>
            <w:shd w:val="clear" w:color="auto" w:fill="FFFFFF"/>
            <w:tcMar>
              <w:top w:w="105" w:type="dxa"/>
              <w:left w:w="105" w:type="dxa"/>
              <w:bottom w:w="105" w:type="dxa"/>
              <w:right w:w="105" w:type="dxa"/>
            </w:tcMar>
            <w:hideMark/>
          </w:tcPr>
          <w:p w:rsidR="000B5B73" w:rsidRPr="009520AB" w:rsidRDefault="000B5B73" w:rsidP="000B5B73">
            <w:pPr>
              <w:spacing w:after="200"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Зміст, вимоги</w:t>
            </w:r>
          </w:p>
        </w:tc>
      </w:tr>
      <w:tr w:rsidR="009520AB" w:rsidRPr="009520AB" w:rsidTr="000B5B73">
        <w:tc>
          <w:tcPr>
            <w:tcW w:w="1711" w:type="dxa"/>
            <w:shd w:val="clear" w:color="auto" w:fill="FFFFFF"/>
            <w:tcMar>
              <w:top w:w="105" w:type="dxa"/>
              <w:left w:w="105" w:type="dxa"/>
              <w:bottom w:w="105" w:type="dxa"/>
              <w:right w:w="105" w:type="dxa"/>
            </w:tcMar>
            <w:hideMark/>
          </w:tcPr>
          <w:p w:rsidR="000B5B73" w:rsidRPr="009520AB" w:rsidRDefault="000B5B73" w:rsidP="000B5B73">
            <w:pPr>
              <w:spacing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i/>
                <w:iCs/>
                <w:sz w:val="28"/>
                <w:szCs w:val="28"/>
                <w:lang w:eastAsia="uk-UA"/>
              </w:rPr>
              <w:t>Природне середовище</w:t>
            </w:r>
          </w:p>
        </w:tc>
        <w:tc>
          <w:tcPr>
            <w:tcW w:w="7769" w:type="dxa"/>
            <w:shd w:val="clear" w:color="auto" w:fill="FFFFFF"/>
            <w:tcMar>
              <w:top w:w="105" w:type="dxa"/>
              <w:left w:w="105" w:type="dxa"/>
              <w:bottom w:w="105" w:type="dxa"/>
              <w:right w:w="105" w:type="dxa"/>
            </w:tcMar>
            <w:hideMark/>
          </w:tcPr>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Рослини найближчого оточення, характерні для даної місцевості, культурні, городні рослини, кімнатні рослини тощо.</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Дорослі мають знати і вживати українські назви живих мешканців та неживих об’єктів, явищ природи.</w:t>
            </w:r>
          </w:p>
        </w:tc>
      </w:tr>
      <w:tr w:rsidR="009520AB" w:rsidRPr="009520AB" w:rsidTr="000B5B73">
        <w:tc>
          <w:tcPr>
            <w:tcW w:w="1711" w:type="dxa"/>
            <w:shd w:val="clear" w:color="auto" w:fill="FFFFFF"/>
            <w:tcMar>
              <w:top w:w="105" w:type="dxa"/>
              <w:left w:w="105" w:type="dxa"/>
              <w:bottom w:w="105" w:type="dxa"/>
              <w:right w:w="105" w:type="dxa"/>
            </w:tcMar>
            <w:hideMark/>
          </w:tcPr>
          <w:p w:rsidR="000B5B73" w:rsidRPr="009520AB" w:rsidRDefault="000B5B73" w:rsidP="000B5B73">
            <w:pPr>
              <w:spacing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i/>
                <w:iCs/>
                <w:sz w:val="28"/>
                <w:szCs w:val="28"/>
                <w:lang w:eastAsia="uk-UA"/>
              </w:rPr>
              <w:t>Предметне середовище</w:t>
            </w:r>
          </w:p>
        </w:tc>
        <w:tc>
          <w:tcPr>
            <w:tcW w:w="7769" w:type="dxa"/>
            <w:shd w:val="clear" w:color="auto" w:fill="FFFFFF"/>
            <w:tcMar>
              <w:top w:w="105" w:type="dxa"/>
              <w:left w:w="105" w:type="dxa"/>
              <w:bottom w:w="105" w:type="dxa"/>
              <w:right w:w="105" w:type="dxa"/>
            </w:tcMar>
            <w:hideMark/>
          </w:tcPr>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Включає в себе:</w:t>
            </w:r>
            <w:r w:rsidRPr="009520AB">
              <w:rPr>
                <w:rFonts w:ascii="Arial" w:eastAsia="Times New Roman" w:hAnsi="Arial" w:cs="Arial"/>
                <w:sz w:val="28"/>
                <w:szCs w:val="28"/>
                <w:lang w:eastAsia="uk-UA"/>
              </w:rPr>
              <w:br/>
            </w:r>
            <w:r w:rsidRPr="009520AB">
              <w:rPr>
                <w:rFonts w:ascii="Times New Roman" w:eastAsia="Times New Roman" w:hAnsi="Times New Roman" w:cs="Times New Roman"/>
                <w:sz w:val="28"/>
                <w:szCs w:val="28"/>
                <w:lang w:eastAsia="uk-UA"/>
              </w:rPr>
              <w:t>Предмети та іграшки, що забезпечуватимуть предметно-практичну та ігрову діяльність дітей.</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Набори предметних, сюжетних картин, добірки ілюстрацій до народознавчого матеріалу.</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Добірки художніх та фольклорних творів, ілюстрацій до них.</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Добірки українських художників, картини місцевих художників.</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lastRenderedPageBreak/>
              <w:t>Дидактичні ігри та завдання комунікативної, мовленнєвої, лінгвістичної спрямованості на розвиток творчого мовлення.</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Телепрограми, мультиплікаційні фільми.</w:t>
            </w:r>
          </w:p>
          <w:p w:rsidR="000B5B73" w:rsidRPr="009520AB" w:rsidRDefault="000B5B73" w:rsidP="000B5B73">
            <w:pPr>
              <w:spacing w:line="240" w:lineRule="auto"/>
              <w:ind w:firstLine="0"/>
              <w:jc w:val="left"/>
              <w:rPr>
                <w:rFonts w:ascii="Arial" w:eastAsia="Times New Roman" w:hAnsi="Arial" w:cs="Arial"/>
                <w:sz w:val="28"/>
                <w:szCs w:val="28"/>
                <w:lang w:eastAsia="uk-UA"/>
              </w:rPr>
            </w:pPr>
            <w:proofErr w:type="spellStart"/>
            <w:r w:rsidRPr="009520AB">
              <w:rPr>
                <w:rFonts w:ascii="Times New Roman" w:eastAsia="Times New Roman" w:hAnsi="Times New Roman" w:cs="Times New Roman"/>
                <w:sz w:val="28"/>
                <w:szCs w:val="28"/>
                <w:lang w:eastAsia="uk-UA"/>
              </w:rPr>
              <w:t>Настільно</w:t>
            </w:r>
            <w:proofErr w:type="spellEnd"/>
            <w:r w:rsidRPr="009520AB">
              <w:rPr>
                <w:rFonts w:ascii="Times New Roman" w:eastAsia="Times New Roman" w:hAnsi="Times New Roman" w:cs="Times New Roman"/>
                <w:sz w:val="28"/>
                <w:szCs w:val="28"/>
                <w:lang w:eastAsia="uk-UA"/>
              </w:rPr>
              <w:t>-друковані, інтелектуальні ігри тощо.</w:t>
            </w:r>
          </w:p>
        </w:tc>
      </w:tr>
      <w:tr w:rsidR="009520AB" w:rsidRPr="009520AB" w:rsidTr="000B5B73">
        <w:tc>
          <w:tcPr>
            <w:tcW w:w="1711" w:type="dxa"/>
            <w:shd w:val="clear" w:color="auto" w:fill="FFFFFF"/>
            <w:tcMar>
              <w:top w:w="105" w:type="dxa"/>
              <w:left w:w="105" w:type="dxa"/>
              <w:bottom w:w="105" w:type="dxa"/>
              <w:right w:w="105" w:type="dxa"/>
            </w:tcMar>
            <w:hideMark/>
          </w:tcPr>
          <w:p w:rsidR="000B5B73" w:rsidRPr="009520AB" w:rsidRDefault="000B5B73" w:rsidP="000B5B73">
            <w:pPr>
              <w:spacing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i/>
                <w:iCs/>
                <w:sz w:val="28"/>
                <w:szCs w:val="28"/>
                <w:lang w:eastAsia="uk-UA"/>
              </w:rPr>
              <w:lastRenderedPageBreak/>
              <w:t>Соціальне</w:t>
            </w:r>
            <w:r w:rsidRPr="009520AB">
              <w:rPr>
                <w:rFonts w:ascii="Arial" w:eastAsia="Times New Roman" w:hAnsi="Arial" w:cs="Arial"/>
                <w:sz w:val="28"/>
                <w:szCs w:val="28"/>
                <w:lang w:eastAsia="uk-UA"/>
              </w:rPr>
              <w:br/>
            </w:r>
            <w:r w:rsidRPr="009520AB">
              <w:rPr>
                <w:rFonts w:ascii="Times New Roman" w:eastAsia="Times New Roman" w:hAnsi="Times New Roman" w:cs="Times New Roman"/>
                <w:i/>
                <w:iCs/>
                <w:sz w:val="28"/>
                <w:szCs w:val="28"/>
                <w:lang w:eastAsia="uk-UA"/>
              </w:rPr>
              <w:t>середовище</w:t>
            </w:r>
          </w:p>
        </w:tc>
        <w:tc>
          <w:tcPr>
            <w:tcW w:w="7769" w:type="dxa"/>
            <w:shd w:val="clear" w:color="auto" w:fill="FFFFFF"/>
            <w:tcMar>
              <w:top w:w="105" w:type="dxa"/>
              <w:left w:w="105" w:type="dxa"/>
              <w:bottom w:w="105" w:type="dxa"/>
              <w:right w:w="105" w:type="dxa"/>
            </w:tcMar>
            <w:hideMark/>
          </w:tcPr>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Включає в себе:</w:t>
            </w:r>
            <w:r w:rsidRPr="009520AB">
              <w:rPr>
                <w:rFonts w:ascii="Arial" w:eastAsia="Times New Roman" w:hAnsi="Arial" w:cs="Arial"/>
                <w:sz w:val="28"/>
                <w:szCs w:val="28"/>
                <w:lang w:eastAsia="uk-UA"/>
              </w:rPr>
              <w:br/>
            </w:r>
            <w:r w:rsidRPr="009520AB">
              <w:rPr>
                <w:rFonts w:ascii="Times New Roman" w:eastAsia="Times New Roman" w:hAnsi="Times New Roman" w:cs="Times New Roman"/>
                <w:sz w:val="28"/>
                <w:szCs w:val="28"/>
                <w:lang w:eastAsia="uk-UA"/>
              </w:rPr>
              <w:t>Вихователя, який вільно володіє розмовним мовленням, художнім мовленням, доцільно використовує український фольклор в життєдіяльності.</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Помічника вихователя, який в змозі підтримати розмову українською мовою.</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Батьків, які розуміють необхідність оволодіння дитиною українським мовленням, підтримують намагання дитини говорити, допомагають їй.</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Створення сприятливої, заохочувальної атмосфери для використання української мови.</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Партнерську позицію дорослого – носія інформації та авторитетної для дитини особи.</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Забезпечення мовленнєвого супроводу з боку всіх дорослих, що так чи інакше спілкуються з дитиною</w:t>
            </w:r>
          </w:p>
          <w:p w:rsidR="000B5B73" w:rsidRPr="009520AB" w:rsidRDefault="000B5B73" w:rsidP="000B5B73">
            <w:pPr>
              <w:spacing w:line="240" w:lineRule="auto"/>
              <w:ind w:firstLine="0"/>
              <w:jc w:val="left"/>
              <w:rPr>
                <w:rFonts w:ascii="Arial" w:eastAsia="Times New Roman" w:hAnsi="Arial" w:cs="Arial"/>
                <w:sz w:val="28"/>
                <w:szCs w:val="28"/>
                <w:lang w:eastAsia="uk-UA"/>
              </w:rPr>
            </w:pPr>
            <w:r w:rsidRPr="009520AB">
              <w:rPr>
                <w:rFonts w:ascii="Times New Roman" w:eastAsia="Times New Roman" w:hAnsi="Times New Roman" w:cs="Times New Roman"/>
                <w:sz w:val="28"/>
                <w:szCs w:val="28"/>
                <w:lang w:eastAsia="uk-UA"/>
              </w:rPr>
              <w:t>Поєднання зусиль садка і сім’ї.</w:t>
            </w:r>
          </w:p>
        </w:tc>
      </w:tr>
      <w:tr w:rsidR="009520AB" w:rsidRPr="009520AB" w:rsidTr="000B5B73">
        <w:tc>
          <w:tcPr>
            <w:tcW w:w="1711" w:type="dxa"/>
            <w:shd w:val="clear" w:color="auto" w:fill="FFFFFF"/>
            <w:tcMar>
              <w:top w:w="105" w:type="dxa"/>
              <w:left w:w="105" w:type="dxa"/>
              <w:bottom w:w="105" w:type="dxa"/>
              <w:right w:w="105" w:type="dxa"/>
            </w:tcMar>
            <w:hideMark/>
          </w:tcPr>
          <w:p w:rsidR="000B5B73" w:rsidRPr="009520AB" w:rsidRDefault="000B5B73" w:rsidP="000B5B73">
            <w:pPr>
              <w:spacing w:line="322" w:lineRule="atLeast"/>
              <w:ind w:firstLine="0"/>
              <w:rPr>
                <w:rFonts w:ascii="Arial" w:eastAsia="Times New Roman" w:hAnsi="Arial" w:cs="Arial"/>
                <w:sz w:val="28"/>
                <w:szCs w:val="28"/>
                <w:lang w:eastAsia="uk-UA"/>
              </w:rPr>
            </w:pPr>
            <w:r w:rsidRPr="009520AB">
              <w:rPr>
                <w:rFonts w:ascii="Times New Roman" w:eastAsia="Times New Roman" w:hAnsi="Times New Roman" w:cs="Times New Roman"/>
                <w:i/>
                <w:iCs/>
                <w:sz w:val="28"/>
                <w:szCs w:val="28"/>
                <w:lang w:eastAsia="uk-UA"/>
              </w:rPr>
              <w:t>Власне середовище вихованця</w:t>
            </w:r>
          </w:p>
        </w:tc>
        <w:tc>
          <w:tcPr>
            <w:tcW w:w="7769" w:type="dxa"/>
            <w:shd w:val="clear" w:color="auto" w:fill="FFFFFF"/>
            <w:tcMar>
              <w:top w:w="105" w:type="dxa"/>
              <w:left w:w="105" w:type="dxa"/>
              <w:bottom w:w="105" w:type="dxa"/>
              <w:right w:w="105" w:type="dxa"/>
            </w:tcMar>
            <w:hideMark/>
          </w:tcPr>
          <w:p w:rsidR="000B5B73" w:rsidRDefault="000B5B73" w:rsidP="000B5B73">
            <w:pPr>
              <w:spacing w:line="240" w:lineRule="auto"/>
              <w:ind w:firstLine="0"/>
              <w:jc w:val="left"/>
              <w:rPr>
                <w:rFonts w:ascii="Times New Roman" w:eastAsia="Times New Roman" w:hAnsi="Times New Roman" w:cs="Times New Roman"/>
                <w:sz w:val="28"/>
                <w:szCs w:val="28"/>
                <w:lang w:eastAsia="uk-UA"/>
              </w:rPr>
            </w:pPr>
            <w:r w:rsidRPr="009520AB">
              <w:rPr>
                <w:rFonts w:ascii="Times New Roman" w:eastAsia="Times New Roman" w:hAnsi="Times New Roman" w:cs="Times New Roman"/>
                <w:sz w:val="28"/>
                <w:szCs w:val="28"/>
                <w:lang w:eastAsia="uk-UA"/>
              </w:rPr>
              <w:t>Сприятиме формуванню навичок та вмінь з українського мовлення, якщо педагог зуміє вмотивувати та виховати в дитині бажання, а потім і потребу вивчати і розмовляти українською мовою.</w:t>
            </w:r>
          </w:p>
          <w:p w:rsidR="00F43BDA" w:rsidRDefault="00F43BDA" w:rsidP="000B5B73">
            <w:pPr>
              <w:spacing w:line="240" w:lineRule="auto"/>
              <w:ind w:firstLine="0"/>
              <w:jc w:val="left"/>
              <w:rPr>
                <w:rFonts w:ascii="Times New Roman" w:eastAsia="Times New Roman" w:hAnsi="Times New Roman" w:cs="Times New Roman"/>
                <w:sz w:val="28"/>
                <w:szCs w:val="28"/>
                <w:lang w:eastAsia="uk-UA"/>
              </w:rPr>
            </w:pPr>
          </w:p>
          <w:p w:rsidR="00F43BDA" w:rsidRPr="009520AB" w:rsidRDefault="00F43BDA" w:rsidP="000B5B73">
            <w:pPr>
              <w:spacing w:line="240" w:lineRule="auto"/>
              <w:ind w:firstLine="0"/>
              <w:jc w:val="left"/>
              <w:rPr>
                <w:rFonts w:ascii="Arial" w:eastAsia="Times New Roman" w:hAnsi="Arial" w:cs="Arial"/>
                <w:sz w:val="28"/>
                <w:szCs w:val="28"/>
                <w:lang w:eastAsia="uk-UA"/>
              </w:rPr>
            </w:pPr>
          </w:p>
        </w:tc>
      </w:tr>
    </w:tbl>
    <w:p w:rsidR="000B5B73" w:rsidRPr="001B2CA2" w:rsidRDefault="000B5B73" w:rsidP="001B2CA2">
      <w:pPr>
        <w:ind w:left="567" w:firstLine="0"/>
        <w:jc w:val="center"/>
        <w:rPr>
          <w:rFonts w:ascii="Times New Roman" w:hAnsi="Times New Roman" w:cs="Times New Roman"/>
          <w:b/>
          <w:sz w:val="28"/>
          <w:szCs w:val="28"/>
        </w:rPr>
      </w:pPr>
      <w:r w:rsidRPr="001B2CA2">
        <w:rPr>
          <w:rFonts w:ascii="Times New Roman" w:hAnsi="Times New Roman" w:cs="Times New Roman"/>
          <w:b/>
          <w:sz w:val="28"/>
          <w:szCs w:val="28"/>
        </w:rPr>
        <w:t>Методичні рекомендації щодо мовленнєвого розвитку дітей.</w:t>
      </w:r>
    </w:p>
    <w:p w:rsidR="000B5B73" w:rsidRPr="001B2CA2" w:rsidRDefault="000B5B73" w:rsidP="001B2CA2">
      <w:pPr>
        <w:ind w:left="567" w:firstLine="0"/>
        <w:jc w:val="center"/>
        <w:rPr>
          <w:rFonts w:ascii="Times New Roman" w:hAnsi="Times New Roman" w:cs="Times New Roman"/>
          <w:i/>
          <w:sz w:val="28"/>
          <w:szCs w:val="28"/>
        </w:rPr>
      </w:pPr>
      <w:r w:rsidRPr="001B2CA2">
        <w:rPr>
          <w:rFonts w:ascii="Times New Roman" w:hAnsi="Times New Roman" w:cs="Times New Roman"/>
          <w:i/>
          <w:sz w:val="28"/>
          <w:szCs w:val="28"/>
        </w:rPr>
        <w:t>Реалізовуючи завдання Базового компонента дошкільної освіти за змістом освітньої лінії «Мовлення дитини»:</w:t>
      </w:r>
    </w:p>
    <w:p w:rsidR="000B5B73" w:rsidRPr="00F43BDA" w:rsidRDefault="000B5B73" w:rsidP="00F43BDA">
      <w:pPr>
        <w:ind w:left="567" w:firstLine="0"/>
        <w:jc w:val="left"/>
        <w:rPr>
          <w:rFonts w:ascii="Times New Roman" w:hAnsi="Times New Roman" w:cs="Times New Roman"/>
          <w:sz w:val="28"/>
          <w:szCs w:val="28"/>
        </w:rPr>
      </w:pPr>
      <w:r w:rsidRPr="001B2CA2">
        <w:rPr>
          <w:rFonts w:ascii="Times New Roman" w:hAnsi="Times New Roman" w:cs="Times New Roman"/>
          <w:b/>
          <w:sz w:val="28"/>
          <w:szCs w:val="28"/>
        </w:rPr>
        <w:t>Бесіди:</w:t>
      </w:r>
      <w:r w:rsidRPr="009520AB">
        <w:rPr>
          <w:rFonts w:ascii="Times New Roman" w:hAnsi="Times New Roman" w:cs="Times New Roman"/>
          <w:sz w:val="28"/>
          <w:szCs w:val="28"/>
        </w:rPr>
        <w:br/>
        <w:t>– розмовляйте з дітьми про те що їм цікаво;</w:t>
      </w:r>
      <w:r w:rsidRPr="009520AB">
        <w:rPr>
          <w:rFonts w:ascii="Times New Roman" w:hAnsi="Times New Roman" w:cs="Times New Roman"/>
          <w:sz w:val="28"/>
          <w:szCs w:val="28"/>
        </w:rPr>
        <w:br/>
        <w:t>– говоріть правильно, спонукайте до наслідування;</w:t>
      </w:r>
      <w:r w:rsidRPr="009520AB">
        <w:rPr>
          <w:rFonts w:ascii="Times New Roman" w:hAnsi="Times New Roman" w:cs="Times New Roman"/>
          <w:sz w:val="28"/>
          <w:szCs w:val="28"/>
        </w:rPr>
        <w:br/>
        <w:t>– запитайте, що бачили по дорозі у дитячий садок (чи до дому);</w:t>
      </w:r>
      <w:r w:rsidRPr="009520AB">
        <w:rPr>
          <w:rFonts w:ascii="Times New Roman" w:hAnsi="Times New Roman" w:cs="Times New Roman"/>
          <w:sz w:val="28"/>
          <w:szCs w:val="28"/>
        </w:rPr>
        <w:br/>
        <w:t xml:space="preserve">– запропонуйте розповісти про те що бачили </w:t>
      </w:r>
      <w:proofErr w:type="spellStart"/>
      <w:r w:rsidRPr="009520AB">
        <w:rPr>
          <w:rFonts w:ascii="Times New Roman" w:hAnsi="Times New Roman" w:cs="Times New Roman"/>
          <w:sz w:val="28"/>
          <w:szCs w:val="28"/>
        </w:rPr>
        <w:t>увісні</w:t>
      </w:r>
      <w:proofErr w:type="spellEnd"/>
      <w:r w:rsidRPr="009520AB">
        <w:rPr>
          <w:rFonts w:ascii="Times New Roman" w:hAnsi="Times New Roman" w:cs="Times New Roman"/>
          <w:sz w:val="28"/>
          <w:szCs w:val="28"/>
        </w:rPr>
        <w:t>;</w:t>
      </w:r>
      <w:r w:rsidRPr="009520AB">
        <w:rPr>
          <w:rFonts w:ascii="Times New Roman" w:hAnsi="Times New Roman" w:cs="Times New Roman"/>
          <w:sz w:val="28"/>
          <w:szCs w:val="28"/>
        </w:rPr>
        <w:br/>
        <w:t xml:space="preserve">– не забувайте про прийом: «словесних доручень» ( « Скажи Андрійку нехай принесе книжку». « Скажи мамі </w:t>
      </w:r>
      <w:proofErr w:type="spellStart"/>
      <w:r w:rsidRPr="009520AB">
        <w:rPr>
          <w:rFonts w:ascii="Times New Roman" w:hAnsi="Times New Roman" w:cs="Times New Roman"/>
          <w:sz w:val="28"/>
          <w:szCs w:val="28"/>
        </w:rPr>
        <w:t>Стаса</w:t>
      </w:r>
      <w:proofErr w:type="spellEnd"/>
      <w:r w:rsidRPr="009520AB">
        <w:rPr>
          <w:rFonts w:ascii="Times New Roman" w:hAnsi="Times New Roman" w:cs="Times New Roman"/>
          <w:sz w:val="28"/>
          <w:szCs w:val="28"/>
        </w:rPr>
        <w:t>, нехай зачекає на мене» і т. д.);</w:t>
      </w:r>
      <w:r w:rsidRPr="009520AB">
        <w:rPr>
          <w:rFonts w:ascii="Times New Roman" w:hAnsi="Times New Roman" w:cs="Times New Roman"/>
          <w:sz w:val="28"/>
          <w:szCs w:val="28"/>
        </w:rPr>
        <w:br/>
        <w:t>– створюйте мовленнєві ситуації;</w:t>
      </w:r>
      <w:r w:rsidRPr="009520AB">
        <w:rPr>
          <w:rFonts w:ascii="Times New Roman" w:hAnsi="Times New Roman" w:cs="Times New Roman"/>
          <w:sz w:val="28"/>
          <w:szCs w:val="28"/>
        </w:rPr>
        <w:br/>
      </w:r>
      <w:r w:rsidRPr="001B2CA2">
        <w:rPr>
          <w:rFonts w:ascii="Times New Roman" w:hAnsi="Times New Roman" w:cs="Times New Roman"/>
          <w:b/>
          <w:sz w:val="28"/>
          <w:szCs w:val="28"/>
        </w:rPr>
        <w:t>Мультимедійні засоби:</w:t>
      </w:r>
      <w:r w:rsidRPr="009520AB">
        <w:rPr>
          <w:rFonts w:ascii="Times New Roman" w:hAnsi="Times New Roman" w:cs="Times New Roman"/>
          <w:sz w:val="28"/>
          <w:szCs w:val="28"/>
        </w:rPr>
        <w:br/>
        <w:t>– переглядайте мультфільми і проводьте за їхнім змістом бесіди, словникову роботу, удосконалюйте роботу з граматичної правильності мовлення, звукової культури;</w:t>
      </w:r>
      <w:r w:rsidRPr="009520AB">
        <w:rPr>
          <w:rFonts w:ascii="Times New Roman" w:hAnsi="Times New Roman" w:cs="Times New Roman"/>
          <w:sz w:val="28"/>
          <w:szCs w:val="28"/>
        </w:rPr>
        <w:br/>
      </w:r>
      <w:r w:rsidRPr="009520AB">
        <w:rPr>
          <w:rFonts w:ascii="Times New Roman" w:hAnsi="Times New Roman" w:cs="Times New Roman"/>
          <w:sz w:val="28"/>
          <w:szCs w:val="28"/>
        </w:rPr>
        <w:lastRenderedPageBreak/>
        <w:t>– спонукайте до творчості: складання нових сюжетів, введення нових героїв;</w:t>
      </w:r>
      <w:r w:rsidRPr="009520AB">
        <w:rPr>
          <w:rFonts w:ascii="Times New Roman" w:hAnsi="Times New Roman" w:cs="Times New Roman"/>
          <w:sz w:val="28"/>
          <w:szCs w:val="28"/>
        </w:rPr>
        <w:br/>
      </w:r>
      <w:r w:rsidRPr="001B2CA2">
        <w:rPr>
          <w:rFonts w:ascii="Times New Roman" w:hAnsi="Times New Roman" w:cs="Times New Roman"/>
          <w:b/>
          <w:sz w:val="28"/>
          <w:szCs w:val="28"/>
        </w:rPr>
        <w:t>Художні твори:</w:t>
      </w:r>
      <w:r w:rsidRPr="009520AB">
        <w:rPr>
          <w:rFonts w:ascii="Times New Roman" w:hAnsi="Times New Roman" w:cs="Times New Roman"/>
          <w:sz w:val="28"/>
          <w:szCs w:val="28"/>
        </w:rPr>
        <w:br/>
        <w:t>– проводьте бесіди за змістом прочитаного;</w:t>
      </w:r>
      <w:r w:rsidRPr="009520AB">
        <w:rPr>
          <w:rFonts w:ascii="Times New Roman" w:hAnsi="Times New Roman" w:cs="Times New Roman"/>
          <w:sz w:val="28"/>
          <w:szCs w:val="28"/>
        </w:rPr>
        <w:br/>
        <w:t>– використовуйте різні види переказу: ланцюжком, частинами, командами;</w:t>
      </w:r>
      <w:r w:rsidRPr="009520AB">
        <w:rPr>
          <w:rFonts w:ascii="Times New Roman" w:hAnsi="Times New Roman" w:cs="Times New Roman"/>
          <w:sz w:val="28"/>
          <w:szCs w:val="28"/>
        </w:rPr>
        <w:br/>
        <w:t>– залучайте до відтворення діалогу між героями, спонукайте до зміни темпу, сили голосу;</w:t>
      </w:r>
      <w:r w:rsidRPr="009520AB">
        <w:rPr>
          <w:rFonts w:ascii="Times New Roman" w:hAnsi="Times New Roman" w:cs="Times New Roman"/>
          <w:sz w:val="28"/>
          <w:szCs w:val="28"/>
        </w:rPr>
        <w:br/>
        <w:t xml:space="preserve">– </w:t>
      </w:r>
      <w:proofErr w:type="spellStart"/>
      <w:r w:rsidRPr="009520AB">
        <w:rPr>
          <w:rFonts w:ascii="Times New Roman" w:hAnsi="Times New Roman" w:cs="Times New Roman"/>
          <w:sz w:val="28"/>
          <w:szCs w:val="28"/>
        </w:rPr>
        <w:t>надавайте</w:t>
      </w:r>
      <w:proofErr w:type="spellEnd"/>
      <w:r w:rsidRPr="009520AB">
        <w:rPr>
          <w:rFonts w:ascii="Times New Roman" w:hAnsi="Times New Roman" w:cs="Times New Roman"/>
          <w:sz w:val="28"/>
          <w:szCs w:val="28"/>
        </w:rPr>
        <w:t xml:space="preserve"> персонажам інших характеристик ( «Вовк став добрим». «Колобок усіх з’їв .» і т. д.)</w:t>
      </w:r>
      <w:r w:rsidRPr="009520AB">
        <w:rPr>
          <w:rFonts w:ascii="Times New Roman" w:hAnsi="Times New Roman" w:cs="Times New Roman"/>
          <w:sz w:val="28"/>
          <w:szCs w:val="28"/>
        </w:rPr>
        <w:br/>
        <w:t>– використовуйте запитання проблемного змісту : « Про яку пору року написав письменник? Чому ти так думаєш?»</w:t>
      </w:r>
      <w:r w:rsidRPr="009520AB">
        <w:rPr>
          <w:rFonts w:ascii="Times New Roman" w:hAnsi="Times New Roman" w:cs="Times New Roman"/>
          <w:sz w:val="28"/>
          <w:szCs w:val="28"/>
        </w:rPr>
        <w:br/>
        <w:t>Інтерактивні методи:</w:t>
      </w:r>
    </w:p>
    <w:p w:rsidR="000B5B73" w:rsidRPr="009520AB" w:rsidRDefault="000B5B73" w:rsidP="009520AB">
      <w:pPr>
        <w:ind w:left="567" w:firstLine="0"/>
        <w:jc w:val="left"/>
        <w:rPr>
          <w:rFonts w:ascii="Times New Roman" w:hAnsi="Times New Roman" w:cs="Times New Roman"/>
          <w:sz w:val="28"/>
          <w:szCs w:val="28"/>
        </w:rPr>
      </w:pPr>
      <w:r w:rsidRPr="001B2CA2">
        <w:rPr>
          <w:rFonts w:ascii="Times New Roman" w:hAnsi="Times New Roman" w:cs="Times New Roman"/>
          <w:b/>
          <w:sz w:val="28"/>
          <w:szCs w:val="28"/>
        </w:rPr>
        <w:t>Використовуйте різні форми роботи:</w:t>
      </w:r>
      <w:r w:rsidRPr="009520AB">
        <w:rPr>
          <w:rFonts w:ascii="Times New Roman" w:hAnsi="Times New Roman" w:cs="Times New Roman"/>
          <w:sz w:val="28"/>
          <w:szCs w:val="28"/>
        </w:rPr>
        <w:br/>
        <w:t>– проводьте індивідуальну та групову роботу;</w:t>
      </w:r>
      <w:r w:rsidRPr="009520AB">
        <w:rPr>
          <w:rFonts w:ascii="Times New Roman" w:hAnsi="Times New Roman" w:cs="Times New Roman"/>
          <w:sz w:val="28"/>
          <w:szCs w:val="28"/>
        </w:rPr>
        <w:br/>
        <w:t xml:space="preserve">– </w:t>
      </w:r>
      <w:proofErr w:type="spellStart"/>
      <w:r w:rsidRPr="009520AB">
        <w:rPr>
          <w:rFonts w:ascii="Times New Roman" w:hAnsi="Times New Roman" w:cs="Times New Roman"/>
          <w:sz w:val="28"/>
          <w:szCs w:val="28"/>
        </w:rPr>
        <w:t>мінізаняття</w:t>
      </w:r>
      <w:proofErr w:type="spellEnd"/>
      <w:r w:rsidRPr="009520AB">
        <w:rPr>
          <w:rFonts w:ascii="Times New Roman" w:hAnsi="Times New Roman" w:cs="Times New Roman"/>
          <w:sz w:val="28"/>
          <w:szCs w:val="28"/>
        </w:rPr>
        <w:t>;</w:t>
      </w:r>
      <w:r w:rsidRPr="009520AB">
        <w:rPr>
          <w:rFonts w:ascii="Times New Roman" w:hAnsi="Times New Roman" w:cs="Times New Roman"/>
          <w:sz w:val="28"/>
          <w:szCs w:val="28"/>
        </w:rPr>
        <w:br/>
        <w:t>– інтегровані заняття, серед яких:</w:t>
      </w:r>
      <w:r w:rsidRPr="009520AB">
        <w:rPr>
          <w:rFonts w:ascii="Times New Roman" w:hAnsi="Times New Roman" w:cs="Times New Roman"/>
          <w:sz w:val="28"/>
          <w:szCs w:val="28"/>
        </w:rPr>
        <w:br/>
        <w:t>заняття-ігри;</w:t>
      </w:r>
      <w:r w:rsidRPr="009520AB">
        <w:rPr>
          <w:rFonts w:ascii="Times New Roman" w:hAnsi="Times New Roman" w:cs="Times New Roman"/>
          <w:sz w:val="28"/>
          <w:szCs w:val="28"/>
        </w:rPr>
        <w:br/>
        <w:t>заняття-розваги;</w:t>
      </w:r>
      <w:r w:rsidRPr="009520AB">
        <w:rPr>
          <w:rFonts w:ascii="Times New Roman" w:hAnsi="Times New Roman" w:cs="Times New Roman"/>
          <w:sz w:val="28"/>
          <w:szCs w:val="28"/>
        </w:rPr>
        <w:br/>
        <w:t>заняття-змагання;</w:t>
      </w:r>
      <w:r w:rsidRPr="009520AB">
        <w:rPr>
          <w:rFonts w:ascii="Times New Roman" w:hAnsi="Times New Roman" w:cs="Times New Roman"/>
          <w:sz w:val="28"/>
          <w:szCs w:val="28"/>
        </w:rPr>
        <w:br/>
      </w:r>
      <w:r w:rsidRPr="001B2CA2">
        <w:rPr>
          <w:rFonts w:ascii="Times New Roman" w:hAnsi="Times New Roman" w:cs="Times New Roman"/>
          <w:b/>
          <w:sz w:val="28"/>
          <w:szCs w:val="28"/>
        </w:rPr>
        <w:t>Створюйте умови успішної роботи:</w:t>
      </w:r>
      <w:r w:rsidRPr="009520AB">
        <w:rPr>
          <w:rFonts w:ascii="Times New Roman" w:hAnsi="Times New Roman" w:cs="Times New Roman"/>
          <w:sz w:val="28"/>
          <w:szCs w:val="28"/>
        </w:rPr>
        <w:br/>
        <w:t>– позитивне емоційне тло;</w:t>
      </w:r>
      <w:r w:rsidRPr="009520AB">
        <w:rPr>
          <w:rFonts w:ascii="Times New Roman" w:hAnsi="Times New Roman" w:cs="Times New Roman"/>
          <w:sz w:val="28"/>
          <w:szCs w:val="28"/>
        </w:rPr>
        <w:br/>
        <w:t>– змінюйте види діяльності;</w:t>
      </w:r>
      <w:r w:rsidRPr="009520AB">
        <w:rPr>
          <w:rFonts w:ascii="Times New Roman" w:hAnsi="Times New Roman" w:cs="Times New Roman"/>
          <w:sz w:val="28"/>
          <w:szCs w:val="28"/>
        </w:rPr>
        <w:br/>
        <w:t>– використовуйте ігрові прийоми діяльності ( ігри:</w:t>
      </w:r>
      <w:r w:rsidR="00F43BDA">
        <w:rPr>
          <w:rFonts w:ascii="Times New Roman" w:hAnsi="Times New Roman" w:cs="Times New Roman"/>
          <w:sz w:val="28"/>
          <w:szCs w:val="28"/>
        </w:rPr>
        <w:t xml:space="preserve"> </w:t>
      </w:r>
      <w:r w:rsidRPr="009520AB">
        <w:rPr>
          <w:rFonts w:ascii="Times New Roman" w:hAnsi="Times New Roman" w:cs="Times New Roman"/>
          <w:sz w:val="28"/>
          <w:szCs w:val="28"/>
        </w:rPr>
        <w:t xml:space="preserve">дидактичні, народні, рухливі з текстами і діалогами, ігри-вправи, </w:t>
      </w:r>
      <w:proofErr w:type="spellStart"/>
      <w:r w:rsidRPr="009520AB">
        <w:rPr>
          <w:rFonts w:ascii="Times New Roman" w:hAnsi="Times New Roman" w:cs="Times New Roman"/>
          <w:sz w:val="28"/>
          <w:szCs w:val="28"/>
        </w:rPr>
        <w:t>забавлянки</w:t>
      </w:r>
      <w:proofErr w:type="spellEnd"/>
      <w:r w:rsidRPr="009520AB">
        <w:rPr>
          <w:rFonts w:ascii="Times New Roman" w:hAnsi="Times New Roman" w:cs="Times New Roman"/>
          <w:sz w:val="28"/>
          <w:szCs w:val="28"/>
        </w:rPr>
        <w:t>, сюрпризи, ігри – драматизації, театралізації);</w:t>
      </w:r>
      <w:r w:rsidRPr="009520AB">
        <w:rPr>
          <w:rFonts w:ascii="Times New Roman" w:hAnsi="Times New Roman" w:cs="Times New Roman"/>
          <w:sz w:val="28"/>
          <w:szCs w:val="28"/>
        </w:rPr>
        <w:br/>
        <w:t>– контролюйте часові межі.</w:t>
      </w:r>
    </w:p>
    <w:p w:rsidR="000B5B73" w:rsidRPr="009520AB" w:rsidRDefault="000B5B73" w:rsidP="009520AB">
      <w:pPr>
        <w:ind w:left="567" w:firstLine="0"/>
        <w:jc w:val="left"/>
        <w:rPr>
          <w:rFonts w:ascii="Times New Roman" w:hAnsi="Times New Roman" w:cs="Times New Roman"/>
          <w:sz w:val="28"/>
          <w:szCs w:val="28"/>
        </w:rPr>
      </w:pPr>
      <w:r w:rsidRPr="009520AB">
        <w:rPr>
          <w:rFonts w:ascii="Times New Roman" w:hAnsi="Times New Roman" w:cs="Times New Roman"/>
          <w:sz w:val="28"/>
          <w:szCs w:val="28"/>
        </w:rPr>
        <w:t> </w:t>
      </w:r>
    </w:p>
    <w:p w:rsidR="005D7570" w:rsidRPr="00F43BDA" w:rsidRDefault="005D7570" w:rsidP="005D7570">
      <w:pPr>
        <w:spacing w:before="60" w:after="60" w:line="240" w:lineRule="auto"/>
        <w:ind w:firstLine="0"/>
        <w:jc w:val="left"/>
        <w:outlineLvl w:val="2"/>
        <w:rPr>
          <w:rFonts w:ascii="Times New Roman" w:eastAsia="Times New Roman" w:hAnsi="Times New Roman" w:cs="Times New Roman"/>
          <w:b/>
          <w:bCs/>
          <w:color w:val="555533"/>
          <w:sz w:val="28"/>
          <w:szCs w:val="28"/>
          <w:lang w:eastAsia="uk-UA"/>
        </w:rPr>
      </w:pPr>
      <w:r w:rsidRPr="00F43BDA">
        <w:rPr>
          <w:rFonts w:ascii="Times New Roman" w:eastAsia="Times New Roman" w:hAnsi="Times New Roman" w:cs="Times New Roman"/>
          <w:b/>
          <w:bCs/>
          <w:color w:val="555533"/>
          <w:sz w:val="28"/>
          <w:szCs w:val="28"/>
          <w:lang w:eastAsia="uk-UA"/>
        </w:rPr>
        <w:t>Види занять з розвитку мовлення</w:t>
      </w:r>
    </w:p>
    <w:p w:rsidR="005D7570" w:rsidRDefault="005D7570" w:rsidP="005D7570">
      <w:pPr>
        <w:shd w:val="clear" w:color="auto" w:fill="FFFFFF"/>
        <w:spacing w:line="384" w:lineRule="atLeast"/>
        <w:ind w:firstLine="0"/>
        <w:jc w:val="left"/>
        <w:rPr>
          <w:rFonts w:ascii="Times New Roman" w:eastAsia="Times New Roman" w:hAnsi="Times New Roman" w:cs="Times New Roman"/>
          <w:color w:val="333333"/>
          <w:sz w:val="28"/>
          <w:szCs w:val="28"/>
          <w:lang w:eastAsia="uk-UA"/>
        </w:rPr>
      </w:pPr>
      <w:r w:rsidRPr="001B2CA2">
        <w:rPr>
          <w:rFonts w:ascii="Times New Roman" w:eastAsia="Times New Roman" w:hAnsi="Times New Roman" w:cs="Times New Roman"/>
          <w:color w:val="333333"/>
          <w:sz w:val="28"/>
          <w:szCs w:val="28"/>
          <w:lang w:eastAsia="uk-UA"/>
        </w:rPr>
        <w:t>На заняттях з розвитку мовлення педагог має на меті формування </w:t>
      </w:r>
      <w:r w:rsidRPr="001B2CA2">
        <w:rPr>
          <w:rFonts w:ascii="Times New Roman" w:eastAsia="Times New Roman" w:hAnsi="Times New Roman" w:cs="Times New Roman"/>
          <w:b/>
          <w:bCs/>
          <w:i/>
          <w:iCs/>
          <w:color w:val="333333"/>
          <w:sz w:val="28"/>
          <w:szCs w:val="28"/>
          <w:lang w:eastAsia="uk-UA"/>
        </w:rPr>
        <w:t>4 видів мовленнєвої компетенції </w:t>
      </w:r>
      <w:r w:rsidRPr="001B2CA2">
        <w:rPr>
          <w:rFonts w:ascii="Times New Roman" w:eastAsia="Times New Roman" w:hAnsi="Times New Roman" w:cs="Times New Roman"/>
          <w:color w:val="333333"/>
          <w:sz w:val="28"/>
          <w:szCs w:val="28"/>
          <w:lang w:eastAsia="uk-UA"/>
        </w:rPr>
        <w:t>дошкільнят:</w:t>
      </w:r>
      <w:r w:rsidRPr="001B2CA2">
        <w:rPr>
          <w:rFonts w:ascii="Times New Roman" w:eastAsia="Times New Roman" w:hAnsi="Times New Roman" w:cs="Times New Roman"/>
          <w:color w:val="333333"/>
          <w:sz w:val="28"/>
          <w:szCs w:val="28"/>
          <w:lang w:eastAsia="uk-UA"/>
        </w:rPr>
        <w:br/>
        <w:t>1)</w:t>
      </w:r>
      <w:r w:rsidRPr="001B2CA2">
        <w:rPr>
          <w:rFonts w:ascii="Times New Roman" w:eastAsia="Times New Roman" w:hAnsi="Times New Roman" w:cs="Times New Roman"/>
          <w:color w:val="00FF00"/>
          <w:sz w:val="28"/>
          <w:szCs w:val="28"/>
          <w:shd w:val="clear" w:color="auto" w:fill="FFFFFF"/>
          <w:lang w:eastAsia="uk-UA"/>
        </w:rPr>
        <w:t> </w:t>
      </w:r>
      <w:r w:rsidRPr="001B2CA2">
        <w:rPr>
          <w:rFonts w:ascii="Times New Roman" w:eastAsia="Times New Roman" w:hAnsi="Times New Roman" w:cs="Times New Roman"/>
          <w:b/>
          <w:bCs/>
          <w:color w:val="00FF00"/>
          <w:sz w:val="28"/>
          <w:szCs w:val="28"/>
          <w:shd w:val="clear" w:color="auto" w:fill="FFFFFF"/>
          <w:lang w:eastAsia="uk-UA"/>
        </w:rPr>
        <w:t>лексична компетентність</w:t>
      </w:r>
      <w:r w:rsidRPr="001B2CA2">
        <w:rPr>
          <w:rFonts w:ascii="Times New Roman" w:eastAsia="Times New Roman" w:hAnsi="Times New Roman" w:cs="Times New Roman"/>
          <w:color w:val="333333"/>
          <w:sz w:val="28"/>
          <w:szCs w:val="28"/>
          <w:lang w:eastAsia="uk-UA"/>
        </w:rPr>
        <w:t> (словниковий запас дитини, ознайомлення з приказками, прислів'ями, прикметами, лічилками, фразеологізмами, розкриття їх змісту);</w:t>
      </w:r>
      <w:r w:rsidRPr="001B2CA2">
        <w:rPr>
          <w:rFonts w:ascii="Times New Roman" w:eastAsia="Times New Roman" w:hAnsi="Times New Roman" w:cs="Times New Roman"/>
          <w:color w:val="333333"/>
          <w:sz w:val="28"/>
          <w:szCs w:val="28"/>
          <w:lang w:eastAsia="uk-UA"/>
        </w:rPr>
        <w:br/>
        <w:t>2) </w:t>
      </w:r>
      <w:r w:rsidRPr="001B2CA2">
        <w:rPr>
          <w:rFonts w:ascii="Times New Roman" w:eastAsia="Times New Roman" w:hAnsi="Times New Roman" w:cs="Times New Roman"/>
          <w:b/>
          <w:bCs/>
          <w:color w:val="0000FF"/>
          <w:sz w:val="28"/>
          <w:szCs w:val="28"/>
          <w:shd w:val="clear" w:color="auto" w:fill="FFFFFF"/>
          <w:lang w:eastAsia="uk-UA"/>
        </w:rPr>
        <w:t>фонетична компетентність</w:t>
      </w:r>
      <w:r w:rsidRPr="001B2CA2">
        <w:rPr>
          <w:rFonts w:ascii="Times New Roman" w:eastAsia="Times New Roman" w:hAnsi="Times New Roman" w:cs="Times New Roman"/>
          <w:color w:val="0000FF"/>
          <w:sz w:val="28"/>
          <w:szCs w:val="28"/>
          <w:shd w:val="clear" w:color="auto" w:fill="FFFFFF"/>
          <w:lang w:eastAsia="uk-UA"/>
        </w:rPr>
        <w:t> </w:t>
      </w:r>
      <w:r w:rsidRPr="001B2CA2">
        <w:rPr>
          <w:rFonts w:ascii="Times New Roman" w:eastAsia="Times New Roman" w:hAnsi="Times New Roman" w:cs="Times New Roman"/>
          <w:color w:val="333333"/>
          <w:sz w:val="28"/>
          <w:szCs w:val="28"/>
          <w:lang w:eastAsia="uk-UA"/>
        </w:rPr>
        <w:t xml:space="preserve">(правильна </w:t>
      </w:r>
      <w:proofErr w:type="spellStart"/>
      <w:r w:rsidRPr="001B2CA2">
        <w:rPr>
          <w:rFonts w:ascii="Times New Roman" w:eastAsia="Times New Roman" w:hAnsi="Times New Roman" w:cs="Times New Roman"/>
          <w:color w:val="333333"/>
          <w:sz w:val="28"/>
          <w:szCs w:val="28"/>
          <w:lang w:eastAsia="uk-UA"/>
        </w:rPr>
        <w:t>звуковимова</w:t>
      </w:r>
      <w:proofErr w:type="spellEnd"/>
      <w:r w:rsidRPr="001B2CA2">
        <w:rPr>
          <w:rFonts w:ascii="Times New Roman" w:eastAsia="Times New Roman" w:hAnsi="Times New Roman" w:cs="Times New Roman"/>
          <w:color w:val="333333"/>
          <w:sz w:val="28"/>
          <w:szCs w:val="28"/>
          <w:lang w:eastAsia="uk-UA"/>
        </w:rPr>
        <w:t>, фонематичний слух дитини, звуковий аналіз слова);</w:t>
      </w:r>
      <w:r w:rsidRPr="001B2CA2">
        <w:rPr>
          <w:rFonts w:ascii="Times New Roman" w:eastAsia="Times New Roman" w:hAnsi="Times New Roman" w:cs="Times New Roman"/>
          <w:color w:val="333333"/>
          <w:sz w:val="28"/>
          <w:szCs w:val="28"/>
          <w:lang w:eastAsia="uk-UA"/>
        </w:rPr>
        <w:br/>
        <w:t>3) </w:t>
      </w:r>
      <w:r w:rsidRPr="001B2CA2">
        <w:rPr>
          <w:rFonts w:ascii="Times New Roman" w:eastAsia="Times New Roman" w:hAnsi="Times New Roman" w:cs="Times New Roman"/>
          <w:b/>
          <w:bCs/>
          <w:color w:val="FF0000"/>
          <w:sz w:val="28"/>
          <w:szCs w:val="28"/>
          <w:shd w:val="clear" w:color="auto" w:fill="FFFFFF"/>
          <w:lang w:eastAsia="uk-UA"/>
        </w:rPr>
        <w:t>граматична компетентність</w:t>
      </w:r>
      <w:r w:rsidRPr="001B2CA2">
        <w:rPr>
          <w:rFonts w:ascii="Times New Roman" w:eastAsia="Times New Roman" w:hAnsi="Times New Roman" w:cs="Times New Roman"/>
          <w:color w:val="333333"/>
          <w:sz w:val="28"/>
          <w:szCs w:val="28"/>
          <w:lang w:eastAsia="uk-UA"/>
        </w:rPr>
        <w:t xml:space="preserve"> (практичне вживання форм рідної мови, узгодження прикметника з іменником, іменника з дієсловом у роді, числі, відмінку і </w:t>
      </w:r>
      <w:proofErr w:type="spellStart"/>
      <w:r w:rsidRPr="001B2CA2">
        <w:rPr>
          <w:rFonts w:ascii="Times New Roman" w:eastAsia="Times New Roman" w:hAnsi="Times New Roman" w:cs="Times New Roman"/>
          <w:color w:val="333333"/>
          <w:sz w:val="28"/>
          <w:szCs w:val="28"/>
          <w:lang w:eastAsia="uk-UA"/>
        </w:rPr>
        <w:t>т.д</w:t>
      </w:r>
      <w:proofErr w:type="spellEnd"/>
      <w:r w:rsidRPr="001B2CA2">
        <w:rPr>
          <w:rFonts w:ascii="Times New Roman" w:eastAsia="Times New Roman" w:hAnsi="Times New Roman" w:cs="Times New Roman"/>
          <w:color w:val="333333"/>
          <w:sz w:val="28"/>
          <w:szCs w:val="28"/>
          <w:lang w:eastAsia="uk-UA"/>
        </w:rPr>
        <w:t>.);</w:t>
      </w:r>
      <w:r w:rsidRPr="001B2CA2">
        <w:rPr>
          <w:rFonts w:ascii="Times New Roman" w:eastAsia="Times New Roman" w:hAnsi="Times New Roman" w:cs="Times New Roman"/>
          <w:color w:val="333333"/>
          <w:sz w:val="28"/>
          <w:szCs w:val="28"/>
          <w:lang w:eastAsia="uk-UA"/>
        </w:rPr>
        <w:br/>
        <w:t>4) </w:t>
      </w:r>
      <w:r w:rsidRPr="001B2CA2">
        <w:rPr>
          <w:rFonts w:ascii="Times New Roman" w:eastAsia="Times New Roman" w:hAnsi="Times New Roman" w:cs="Times New Roman"/>
          <w:b/>
          <w:bCs/>
          <w:color w:val="FFA500"/>
          <w:sz w:val="28"/>
          <w:szCs w:val="28"/>
          <w:shd w:val="clear" w:color="auto" w:fill="FFFFFF"/>
          <w:lang w:eastAsia="uk-UA"/>
        </w:rPr>
        <w:t>розвиток зв'язного мовлення</w:t>
      </w:r>
      <w:r w:rsidRPr="001B2CA2">
        <w:rPr>
          <w:rFonts w:ascii="Times New Roman" w:eastAsia="Times New Roman" w:hAnsi="Times New Roman" w:cs="Times New Roman"/>
          <w:color w:val="FFA500"/>
          <w:sz w:val="28"/>
          <w:szCs w:val="28"/>
          <w:shd w:val="clear" w:color="auto" w:fill="FFFFFF"/>
          <w:lang w:eastAsia="uk-UA"/>
        </w:rPr>
        <w:t> </w:t>
      </w:r>
      <w:r w:rsidRPr="001B2CA2">
        <w:rPr>
          <w:rFonts w:ascii="Times New Roman" w:eastAsia="Times New Roman" w:hAnsi="Times New Roman" w:cs="Times New Roman"/>
          <w:color w:val="333333"/>
          <w:sz w:val="28"/>
          <w:szCs w:val="28"/>
          <w:lang w:eastAsia="uk-UA"/>
        </w:rPr>
        <w:t>(монологічне та діалогічне мовлення, складання словосполучень, речень, розповідей, описів, роздумів тощо).</w:t>
      </w:r>
      <w:r w:rsidRPr="001B2CA2">
        <w:rPr>
          <w:rFonts w:ascii="Times New Roman" w:eastAsia="Times New Roman" w:hAnsi="Times New Roman" w:cs="Times New Roman"/>
          <w:color w:val="333333"/>
          <w:sz w:val="28"/>
          <w:szCs w:val="28"/>
          <w:lang w:eastAsia="uk-UA"/>
        </w:rPr>
        <w:br/>
      </w:r>
      <w:r w:rsidRPr="001B2CA2">
        <w:rPr>
          <w:rFonts w:ascii="Times New Roman" w:eastAsia="Times New Roman" w:hAnsi="Times New Roman" w:cs="Times New Roman"/>
          <w:color w:val="333333"/>
          <w:sz w:val="28"/>
          <w:szCs w:val="28"/>
          <w:lang w:eastAsia="uk-UA"/>
        </w:rPr>
        <w:lastRenderedPageBreak/>
        <w:br/>
        <w:t>Розрізняють такі </w:t>
      </w:r>
      <w:r w:rsidRPr="001B2CA2">
        <w:rPr>
          <w:rFonts w:ascii="Times New Roman" w:eastAsia="Times New Roman" w:hAnsi="Times New Roman" w:cs="Times New Roman"/>
          <w:b/>
          <w:bCs/>
          <w:i/>
          <w:iCs/>
          <w:color w:val="333333"/>
          <w:sz w:val="28"/>
          <w:szCs w:val="28"/>
          <w:lang w:eastAsia="uk-UA"/>
        </w:rPr>
        <w:t>види занять з розвитку мовлення</w:t>
      </w:r>
      <w:r w:rsidRPr="001B2CA2">
        <w:rPr>
          <w:rFonts w:ascii="Times New Roman" w:eastAsia="Times New Roman" w:hAnsi="Times New Roman" w:cs="Times New Roman"/>
          <w:color w:val="333333"/>
          <w:sz w:val="28"/>
          <w:szCs w:val="28"/>
          <w:lang w:eastAsia="uk-UA"/>
        </w:rPr>
        <w:t>:</w:t>
      </w:r>
      <w:r w:rsidRPr="001B2CA2">
        <w:rPr>
          <w:rFonts w:ascii="Times New Roman" w:eastAsia="Times New Roman" w:hAnsi="Times New Roman" w:cs="Times New Roman"/>
          <w:color w:val="333333"/>
          <w:sz w:val="28"/>
          <w:szCs w:val="28"/>
          <w:lang w:eastAsia="uk-UA"/>
        </w:rPr>
        <w:br/>
      </w:r>
      <w:r w:rsidRPr="001B2CA2">
        <w:rPr>
          <w:rFonts w:ascii="Times New Roman" w:eastAsia="Times New Roman" w:hAnsi="Times New Roman" w:cs="Times New Roman"/>
          <w:color w:val="333333"/>
          <w:sz w:val="28"/>
          <w:szCs w:val="28"/>
          <w:lang w:eastAsia="uk-UA"/>
        </w:rPr>
        <w:br/>
        <w:t>1) </w:t>
      </w:r>
      <w:r w:rsidRPr="001B2CA2">
        <w:rPr>
          <w:rFonts w:ascii="Times New Roman" w:eastAsia="Times New Roman" w:hAnsi="Times New Roman" w:cs="Times New Roman"/>
          <w:b/>
          <w:bCs/>
          <w:color w:val="333333"/>
          <w:sz w:val="28"/>
          <w:szCs w:val="28"/>
          <w:shd w:val="clear" w:color="auto" w:fill="00FF00"/>
          <w:lang w:eastAsia="uk-UA"/>
        </w:rPr>
        <w:t> Комплексне. </w:t>
      </w:r>
      <w:r w:rsidRPr="001B2CA2">
        <w:rPr>
          <w:rFonts w:ascii="Times New Roman" w:eastAsia="Times New Roman" w:hAnsi="Times New Roman" w:cs="Times New Roman"/>
          <w:color w:val="333333"/>
          <w:sz w:val="28"/>
          <w:szCs w:val="28"/>
          <w:lang w:eastAsia="uk-UA"/>
        </w:rPr>
        <w:br/>
        <w:t>Рекомендується проводити 3 рази на місяць.</w:t>
      </w:r>
      <w:r w:rsidRPr="001B2CA2">
        <w:rPr>
          <w:rFonts w:ascii="Times New Roman" w:eastAsia="Times New Roman" w:hAnsi="Times New Roman" w:cs="Times New Roman"/>
          <w:color w:val="333333"/>
          <w:sz w:val="28"/>
          <w:szCs w:val="28"/>
          <w:lang w:eastAsia="uk-UA"/>
        </w:rPr>
        <w:br/>
        <w:t xml:space="preserve">Містить у собі 3 компоненти на вибір педагога з вищезазначених </w:t>
      </w:r>
      <w:proofErr w:type="spellStart"/>
      <w:r w:rsidRPr="001B2CA2">
        <w:rPr>
          <w:rFonts w:ascii="Times New Roman" w:eastAsia="Times New Roman" w:hAnsi="Times New Roman" w:cs="Times New Roman"/>
          <w:color w:val="333333"/>
          <w:sz w:val="28"/>
          <w:szCs w:val="28"/>
          <w:lang w:eastAsia="uk-UA"/>
        </w:rPr>
        <w:t>компетентностей</w:t>
      </w:r>
      <w:proofErr w:type="spellEnd"/>
      <w:r w:rsidRPr="001B2CA2">
        <w:rPr>
          <w:rFonts w:ascii="Times New Roman" w:eastAsia="Times New Roman" w:hAnsi="Times New Roman" w:cs="Times New Roman"/>
          <w:color w:val="333333"/>
          <w:sz w:val="28"/>
          <w:szCs w:val="28"/>
          <w:lang w:eastAsia="uk-UA"/>
        </w:rPr>
        <w:t xml:space="preserve">, але </w:t>
      </w:r>
      <w:proofErr w:type="spellStart"/>
      <w:r w:rsidRPr="001B2CA2">
        <w:rPr>
          <w:rFonts w:ascii="Times New Roman" w:eastAsia="Times New Roman" w:hAnsi="Times New Roman" w:cs="Times New Roman"/>
          <w:color w:val="333333"/>
          <w:sz w:val="28"/>
          <w:szCs w:val="28"/>
          <w:lang w:eastAsia="uk-UA"/>
        </w:rPr>
        <w:t>обовязковим</w:t>
      </w:r>
      <w:proofErr w:type="spellEnd"/>
      <w:r w:rsidRPr="001B2CA2">
        <w:rPr>
          <w:rFonts w:ascii="Times New Roman" w:eastAsia="Times New Roman" w:hAnsi="Times New Roman" w:cs="Times New Roman"/>
          <w:color w:val="333333"/>
          <w:sz w:val="28"/>
          <w:szCs w:val="28"/>
          <w:lang w:eastAsia="uk-UA"/>
        </w:rPr>
        <w:t xml:space="preserve"> являється </w:t>
      </w:r>
      <w:r w:rsidRPr="001B2CA2">
        <w:rPr>
          <w:rFonts w:ascii="Times New Roman" w:eastAsia="Times New Roman" w:hAnsi="Times New Roman" w:cs="Times New Roman"/>
          <w:i/>
          <w:iCs/>
          <w:color w:val="333333"/>
          <w:sz w:val="28"/>
          <w:szCs w:val="28"/>
          <w:lang w:eastAsia="uk-UA"/>
        </w:rPr>
        <w:t xml:space="preserve">розвиток </w:t>
      </w:r>
      <w:proofErr w:type="spellStart"/>
      <w:r w:rsidRPr="001B2CA2">
        <w:rPr>
          <w:rFonts w:ascii="Times New Roman" w:eastAsia="Times New Roman" w:hAnsi="Times New Roman" w:cs="Times New Roman"/>
          <w:i/>
          <w:iCs/>
          <w:color w:val="333333"/>
          <w:sz w:val="28"/>
          <w:szCs w:val="28"/>
          <w:lang w:eastAsia="uk-UA"/>
        </w:rPr>
        <w:t>звязного</w:t>
      </w:r>
      <w:proofErr w:type="spellEnd"/>
      <w:r w:rsidRPr="001B2CA2">
        <w:rPr>
          <w:rFonts w:ascii="Times New Roman" w:eastAsia="Times New Roman" w:hAnsi="Times New Roman" w:cs="Times New Roman"/>
          <w:i/>
          <w:iCs/>
          <w:color w:val="333333"/>
          <w:sz w:val="28"/>
          <w:szCs w:val="28"/>
          <w:lang w:eastAsia="uk-UA"/>
        </w:rPr>
        <w:t xml:space="preserve"> мовлення</w:t>
      </w:r>
      <w:r w:rsidRPr="001B2CA2">
        <w:rPr>
          <w:rFonts w:ascii="Times New Roman" w:eastAsia="Times New Roman" w:hAnsi="Times New Roman" w:cs="Times New Roman"/>
          <w:color w:val="333333"/>
          <w:sz w:val="28"/>
          <w:szCs w:val="28"/>
          <w:lang w:eastAsia="uk-UA"/>
        </w:rPr>
        <w:t>.</w:t>
      </w:r>
      <w:r w:rsidRPr="001B2CA2">
        <w:rPr>
          <w:rFonts w:ascii="Times New Roman" w:eastAsia="Times New Roman" w:hAnsi="Times New Roman" w:cs="Times New Roman"/>
          <w:color w:val="333333"/>
          <w:sz w:val="28"/>
          <w:szCs w:val="28"/>
          <w:lang w:eastAsia="uk-UA"/>
        </w:rPr>
        <w:br/>
      </w:r>
      <w:r w:rsidRPr="001B2CA2">
        <w:rPr>
          <w:rFonts w:ascii="Times New Roman" w:eastAsia="Times New Roman" w:hAnsi="Times New Roman" w:cs="Times New Roman"/>
          <w:color w:val="333333"/>
          <w:sz w:val="28"/>
          <w:szCs w:val="28"/>
          <w:lang w:eastAsia="uk-UA"/>
        </w:rPr>
        <w:br/>
        <w:t>2) </w:t>
      </w:r>
      <w:r w:rsidRPr="001B2CA2">
        <w:rPr>
          <w:rFonts w:ascii="Times New Roman" w:eastAsia="Times New Roman" w:hAnsi="Times New Roman" w:cs="Times New Roman"/>
          <w:b/>
          <w:bCs/>
          <w:color w:val="333333"/>
          <w:sz w:val="28"/>
          <w:szCs w:val="28"/>
          <w:shd w:val="clear" w:color="auto" w:fill="FF00FF"/>
          <w:lang w:eastAsia="uk-UA"/>
        </w:rPr>
        <w:t>Спеціальне.</w:t>
      </w:r>
      <w:r w:rsidRPr="001B2CA2">
        <w:rPr>
          <w:rFonts w:ascii="Times New Roman" w:eastAsia="Times New Roman" w:hAnsi="Times New Roman" w:cs="Times New Roman"/>
          <w:color w:val="333333"/>
          <w:sz w:val="28"/>
          <w:szCs w:val="28"/>
          <w:lang w:eastAsia="uk-UA"/>
        </w:rPr>
        <w:br/>
        <w:t>Рекомендується проводити 1 раз на місяць, як узагальнююче за поточною темою.</w:t>
      </w:r>
      <w:r w:rsidRPr="001B2CA2">
        <w:rPr>
          <w:rFonts w:ascii="Times New Roman" w:eastAsia="Times New Roman" w:hAnsi="Times New Roman" w:cs="Times New Roman"/>
          <w:color w:val="333333"/>
          <w:sz w:val="28"/>
          <w:szCs w:val="28"/>
          <w:lang w:eastAsia="uk-UA"/>
        </w:rPr>
        <w:br/>
        <w:t>Містить у собі 1 компонент</w:t>
      </w:r>
      <w:r w:rsidR="00602B88">
        <w:rPr>
          <w:rFonts w:ascii="Times New Roman" w:eastAsia="Times New Roman" w:hAnsi="Times New Roman" w:cs="Times New Roman"/>
          <w:color w:val="333333"/>
          <w:sz w:val="28"/>
          <w:szCs w:val="28"/>
          <w:lang w:eastAsia="uk-UA"/>
        </w:rPr>
        <w:t xml:space="preserve">. У молодшій групі, наприклад, </w:t>
      </w:r>
      <w:r w:rsidRPr="001B2CA2">
        <w:rPr>
          <w:rFonts w:ascii="Times New Roman" w:eastAsia="Times New Roman" w:hAnsi="Times New Roman" w:cs="Times New Roman"/>
          <w:color w:val="333333"/>
          <w:sz w:val="28"/>
          <w:szCs w:val="28"/>
          <w:lang w:eastAsia="uk-UA"/>
        </w:rPr>
        <w:t xml:space="preserve"> фонетичну компетентність.</w:t>
      </w:r>
      <w:r w:rsidRPr="001B2CA2">
        <w:rPr>
          <w:rFonts w:ascii="Times New Roman" w:eastAsia="Times New Roman" w:hAnsi="Times New Roman" w:cs="Times New Roman"/>
          <w:color w:val="333333"/>
          <w:sz w:val="28"/>
          <w:szCs w:val="28"/>
          <w:lang w:eastAsia="uk-UA"/>
        </w:rPr>
        <w:br/>
      </w:r>
      <w:r w:rsidRPr="001B2CA2">
        <w:rPr>
          <w:rFonts w:ascii="Times New Roman" w:eastAsia="Times New Roman" w:hAnsi="Times New Roman" w:cs="Times New Roman"/>
          <w:color w:val="333333"/>
          <w:sz w:val="28"/>
          <w:szCs w:val="28"/>
          <w:lang w:eastAsia="uk-UA"/>
        </w:rPr>
        <w:br/>
        <w:t>3) </w:t>
      </w:r>
      <w:r w:rsidRPr="001B2CA2">
        <w:rPr>
          <w:rFonts w:ascii="Times New Roman" w:eastAsia="Times New Roman" w:hAnsi="Times New Roman" w:cs="Times New Roman"/>
          <w:b/>
          <w:bCs/>
          <w:color w:val="333333"/>
          <w:sz w:val="28"/>
          <w:szCs w:val="28"/>
          <w:shd w:val="clear" w:color="auto" w:fill="FFFF00"/>
          <w:lang w:eastAsia="uk-UA"/>
        </w:rPr>
        <w:t>Інтегроване заняття з пріоритетом мовленнєвих завдань.</w:t>
      </w:r>
      <w:r w:rsidRPr="001B2CA2">
        <w:rPr>
          <w:rFonts w:ascii="Times New Roman" w:eastAsia="Times New Roman" w:hAnsi="Times New Roman" w:cs="Times New Roman"/>
          <w:color w:val="333333"/>
          <w:sz w:val="28"/>
          <w:szCs w:val="28"/>
          <w:lang w:eastAsia="uk-UA"/>
        </w:rPr>
        <w:br/>
        <w:t>Рекомендується про</w:t>
      </w:r>
      <w:r w:rsidR="001B2CA2">
        <w:rPr>
          <w:rFonts w:ascii="Times New Roman" w:eastAsia="Times New Roman" w:hAnsi="Times New Roman" w:cs="Times New Roman"/>
          <w:color w:val="333333"/>
          <w:sz w:val="28"/>
          <w:szCs w:val="28"/>
          <w:lang w:eastAsia="uk-UA"/>
        </w:rPr>
        <w:t>водити з дітьми</w:t>
      </w:r>
      <w:r w:rsidRPr="001B2CA2">
        <w:rPr>
          <w:rFonts w:ascii="Times New Roman" w:eastAsia="Times New Roman" w:hAnsi="Times New Roman" w:cs="Times New Roman"/>
          <w:color w:val="333333"/>
          <w:sz w:val="28"/>
          <w:szCs w:val="28"/>
          <w:lang w:eastAsia="uk-UA"/>
        </w:rPr>
        <w:t xml:space="preserve"> середнього та старшого дошкільного віку, але молодша г</w:t>
      </w:r>
      <w:r w:rsidR="001B2CA2">
        <w:rPr>
          <w:rFonts w:ascii="Times New Roman" w:eastAsia="Times New Roman" w:hAnsi="Times New Roman" w:cs="Times New Roman"/>
          <w:color w:val="333333"/>
          <w:sz w:val="28"/>
          <w:szCs w:val="28"/>
          <w:lang w:eastAsia="uk-UA"/>
        </w:rPr>
        <w:t>р</w:t>
      </w:r>
      <w:r w:rsidRPr="001B2CA2">
        <w:rPr>
          <w:rFonts w:ascii="Times New Roman" w:eastAsia="Times New Roman" w:hAnsi="Times New Roman" w:cs="Times New Roman"/>
          <w:color w:val="333333"/>
          <w:sz w:val="28"/>
          <w:szCs w:val="28"/>
          <w:lang w:eastAsia="uk-UA"/>
        </w:rPr>
        <w:t>упа - не є виключення</w:t>
      </w:r>
      <w:r w:rsidR="001B2CA2">
        <w:rPr>
          <w:rFonts w:ascii="Times New Roman" w:eastAsia="Times New Roman" w:hAnsi="Times New Roman" w:cs="Times New Roman"/>
          <w:color w:val="333333"/>
          <w:sz w:val="28"/>
          <w:szCs w:val="28"/>
          <w:lang w:eastAsia="uk-UA"/>
        </w:rPr>
        <w:t>м.</w:t>
      </w:r>
      <w:r w:rsidR="001B2CA2">
        <w:rPr>
          <w:rFonts w:ascii="Times New Roman" w:eastAsia="Times New Roman" w:hAnsi="Times New Roman" w:cs="Times New Roman"/>
          <w:color w:val="333333"/>
          <w:sz w:val="28"/>
          <w:szCs w:val="28"/>
          <w:lang w:eastAsia="uk-UA"/>
        </w:rPr>
        <w:br/>
        <w:t>Таке заняття охоплює декілька</w:t>
      </w:r>
      <w:r w:rsidRPr="001B2CA2">
        <w:rPr>
          <w:rFonts w:ascii="Times New Roman" w:eastAsia="Times New Roman" w:hAnsi="Times New Roman" w:cs="Times New Roman"/>
          <w:color w:val="333333"/>
          <w:sz w:val="28"/>
          <w:szCs w:val="28"/>
          <w:lang w:eastAsia="uk-UA"/>
        </w:rPr>
        <w:t xml:space="preserve"> видів діяльності дітей, об`єднані спільною темою. Але метою залишається мовленнєва лінія розвитку, а не інші лінії, навіть якщо вони мають місце у занятті.</w:t>
      </w:r>
    </w:p>
    <w:p w:rsidR="00F43BDA" w:rsidRDefault="00F43BDA" w:rsidP="005D7570">
      <w:pPr>
        <w:shd w:val="clear" w:color="auto" w:fill="FFFFFF"/>
        <w:spacing w:line="384" w:lineRule="atLeast"/>
        <w:ind w:firstLine="0"/>
        <w:jc w:val="left"/>
        <w:rPr>
          <w:rFonts w:ascii="Times New Roman" w:eastAsia="Times New Roman" w:hAnsi="Times New Roman" w:cs="Times New Roman"/>
          <w:color w:val="333333"/>
          <w:sz w:val="28"/>
          <w:szCs w:val="28"/>
          <w:lang w:eastAsia="uk-UA"/>
        </w:rPr>
      </w:pPr>
    </w:p>
    <w:p w:rsidR="00F43BDA" w:rsidRPr="001B2CA2" w:rsidRDefault="00F43BDA" w:rsidP="005D7570">
      <w:pPr>
        <w:shd w:val="clear" w:color="auto" w:fill="FFFFFF"/>
        <w:spacing w:line="384" w:lineRule="atLeast"/>
        <w:ind w:firstLine="0"/>
        <w:jc w:val="left"/>
        <w:rPr>
          <w:rFonts w:ascii="Times New Roman" w:eastAsia="Times New Roman" w:hAnsi="Times New Roman" w:cs="Times New Roman"/>
          <w:color w:val="333333"/>
          <w:sz w:val="28"/>
          <w:szCs w:val="28"/>
          <w:lang w:eastAsia="uk-UA"/>
        </w:rPr>
      </w:pPr>
    </w:p>
    <w:p w:rsidR="00943B7E" w:rsidRDefault="00943B7E" w:rsidP="007C69BC">
      <w:pPr>
        <w:shd w:val="clear" w:color="auto" w:fill="FFFFFF"/>
        <w:spacing w:after="105" w:line="240" w:lineRule="auto"/>
        <w:ind w:firstLine="0"/>
        <w:jc w:val="left"/>
        <w:rPr>
          <w:rFonts w:ascii="Times New Roman" w:hAnsi="Times New Roman" w:cs="Times New Roman"/>
          <w:sz w:val="28"/>
          <w:szCs w:val="28"/>
        </w:rPr>
      </w:pPr>
    </w:p>
    <w:p w:rsidR="001B2CA2" w:rsidRPr="00F43BDA" w:rsidRDefault="001B2CA2" w:rsidP="007C69BC">
      <w:pPr>
        <w:shd w:val="clear" w:color="auto" w:fill="FFFFFF"/>
        <w:spacing w:after="105" w:line="240" w:lineRule="auto"/>
        <w:ind w:firstLine="0"/>
        <w:jc w:val="left"/>
        <w:rPr>
          <w:rFonts w:ascii="Times New Roman" w:hAnsi="Times New Roman" w:cs="Times New Roman"/>
          <w:b/>
          <w:sz w:val="28"/>
          <w:szCs w:val="28"/>
        </w:rPr>
      </w:pPr>
      <w:r w:rsidRPr="00F43BDA">
        <w:rPr>
          <w:rFonts w:ascii="Times New Roman" w:hAnsi="Times New Roman" w:cs="Times New Roman"/>
          <w:b/>
          <w:sz w:val="28"/>
          <w:szCs w:val="28"/>
        </w:rPr>
        <w:t xml:space="preserve">Практичні завдання </w:t>
      </w:r>
    </w:p>
    <w:p w:rsidR="001B2CA2" w:rsidRDefault="001B2CA2" w:rsidP="001B2CA2">
      <w:pPr>
        <w:pStyle w:val="a6"/>
        <w:numPr>
          <w:ilvl w:val="0"/>
          <w:numId w:val="18"/>
        </w:numPr>
        <w:shd w:val="clear" w:color="auto" w:fill="FFFFFF"/>
        <w:spacing w:after="105" w:line="240" w:lineRule="auto"/>
        <w:jc w:val="left"/>
        <w:rPr>
          <w:rFonts w:ascii="Times New Roman" w:hAnsi="Times New Roman" w:cs="Times New Roman"/>
          <w:sz w:val="28"/>
          <w:szCs w:val="28"/>
        </w:rPr>
      </w:pPr>
      <w:r>
        <w:rPr>
          <w:rFonts w:ascii="Times New Roman" w:hAnsi="Times New Roman" w:cs="Times New Roman"/>
          <w:sz w:val="28"/>
          <w:szCs w:val="28"/>
        </w:rPr>
        <w:t xml:space="preserve">Тест </w:t>
      </w:r>
      <w:proofErr w:type="spellStart"/>
      <w:r>
        <w:rPr>
          <w:rFonts w:ascii="Times New Roman" w:hAnsi="Times New Roman" w:cs="Times New Roman"/>
          <w:sz w:val="28"/>
          <w:szCs w:val="28"/>
        </w:rPr>
        <w:t>мовної</w:t>
      </w:r>
      <w:proofErr w:type="spellEnd"/>
      <w:r>
        <w:rPr>
          <w:rFonts w:ascii="Times New Roman" w:hAnsi="Times New Roman" w:cs="Times New Roman"/>
          <w:sz w:val="28"/>
          <w:szCs w:val="28"/>
        </w:rPr>
        <w:t xml:space="preserve"> грамотності «Чи знаємо ми українську» (Практика управління дошкільним закладом, №8, 2023).</w:t>
      </w:r>
    </w:p>
    <w:p w:rsidR="001B2CA2" w:rsidRDefault="001B2CA2" w:rsidP="001B2CA2">
      <w:pPr>
        <w:pStyle w:val="a6"/>
        <w:numPr>
          <w:ilvl w:val="0"/>
          <w:numId w:val="18"/>
        </w:numPr>
        <w:shd w:val="clear" w:color="auto" w:fill="FFFFFF"/>
        <w:spacing w:after="105" w:line="240" w:lineRule="auto"/>
        <w:jc w:val="left"/>
        <w:rPr>
          <w:rFonts w:ascii="Times New Roman" w:hAnsi="Times New Roman" w:cs="Times New Roman"/>
          <w:sz w:val="28"/>
          <w:szCs w:val="28"/>
        </w:rPr>
      </w:pPr>
      <w:proofErr w:type="spellStart"/>
      <w:r w:rsidRPr="001B2CA2">
        <w:rPr>
          <w:rFonts w:ascii="Times New Roman" w:hAnsi="Times New Roman" w:cs="Times New Roman"/>
          <w:sz w:val="28"/>
          <w:szCs w:val="28"/>
        </w:rPr>
        <w:t>Мовна</w:t>
      </w:r>
      <w:proofErr w:type="spellEnd"/>
      <w:r w:rsidRPr="001B2CA2">
        <w:rPr>
          <w:rFonts w:ascii="Times New Roman" w:hAnsi="Times New Roman" w:cs="Times New Roman"/>
          <w:sz w:val="28"/>
          <w:szCs w:val="28"/>
        </w:rPr>
        <w:t xml:space="preserve"> розминка «Говоримо правильно»</w:t>
      </w:r>
    </w:p>
    <w:p w:rsidR="001B2CA2" w:rsidRPr="001B2CA2" w:rsidRDefault="001B2CA2" w:rsidP="001B2CA2">
      <w:pPr>
        <w:pStyle w:val="a6"/>
        <w:ind w:firstLine="0"/>
        <w:jc w:val="left"/>
        <w:rPr>
          <w:rFonts w:ascii="Times New Roman" w:hAnsi="Times New Roman" w:cs="Times New Roman"/>
          <w:iCs/>
          <w:sz w:val="28"/>
          <w:szCs w:val="28"/>
          <w:lang w:eastAsia="uk-UA" w:bidi="uk-UA"/>
        </w:rPr>
      </w:pPr>
      <w:r w:rsidRPr="001B2CA2">
        <w:rPr>
          <w:rFonts w:ascii="Times New Roman" w:hAnsi="Times New Roman" w:cs="Times New Roman"/>
          <w:color w:val="FF0000"/>
          <w:sz w:val="28"/>
          <w:szCs w:val="28"/>
          <w:lang w:eastAsia="uk-UA" w:bidi="uk-UA"/>
        </w:rPr>
        <w:t xml:space="preserve">Діти, ведіть (вести можна за руку)себе чемно </w:t>
      </w:r>
      <w:r w:rsidRPr="001B2CA2">
        <w:rPr>
          <w:rFonts w:ascii="Times New Roman" w:hAnsi="Times New Roman" w:cs="Times New Roman"/>
          <w:color w:val="000000"/>
          <w:sz w:val="28"/>
          <w:szCs w:val="28"/>
          <w:lang w:eastAsia="uk-UA" w:bidi="uk-UA"/>
        </w:rPr>
        <w:t xml:space="preserve">- </w:t>
      </w:r>
      <w:r w:rsidRPr="001B2CA2">
        <w:rPr>
          <w:rFonts w:ascii="Times New Roman" w:hAnsi="Times New Roman" w:cs="Times New Roman"/>
          <w:iCs/>
          <w:sz w:val="28"/>
          <w:szCs w:val="28"/>
          <w:lang w:eastAsia="uk-UA" w:bidi="uk-UA"/>
        </w:rPr>
        <w:t>Діти, поводьтеся чемно. Діти, будьте чемними.</w:t>
      </w:r>
    </w:p>
    <w:p w:rsidR="001B2CA2" w:rsidRDefault="001B2CA2" w:rsidP="001B2CA2">
      <w:pPr>
        <w:pStyle w:val="20"/>
        <w:shd w:val="clear" w:color="auto" w:fill="auto"/>
        <w:spacing w:after="60" w:line="305" w:lineRule="auto"/>
        <w:ind w:left="720" w:firstLine="0"/>
        <w:rPr>
          <w:rFonts w:ascii="Times New Roman" w:hAnsi="Times New Roman" w:cs="Times New Roman"/>
          <w:iCs/>
          <w:color w:val="000000"/>
          <w:sz w:val="28"/>
          <w:szCs w:val="28"/>
          <w:lang w:eastAsia="uk-UA" w:bidi="uk-UA"/>
        </w:rPr>
      </w:pPr>
      <w:r w:rsidRPr="001F2D33">
        <w:rPr>
          <w:rFonts w:ascii="Times New Roman" w:hAnsi="Times New Roman" w:cs="Times New Roman"/>
          <w:bCs/>
          <w:iCs/>
          <w:color w:val="FF0000"/>
          <w:sz w:val="28"/>
          <w:szCs w:val="28"/>
          <w:lang w:eastAsia="uk-UA" w:bidi="uk-UA"/>
        </w:rPr>
        <w:t>Приступити</w:t>
      </w:r>
      <w:r w:rsidRPr="001F2D33">
        <w:rPr>
          <w:rFonts w:ascii="Times New Roman" w:hAnsi="Times New Roman" w:cs="Times New Roman"/>
          <w:color w:val="FF0000"/>
          <w:sz w:val="28"/>
          <w:szCs w:val="28"/>
        </w:rPr>
        <w:t xml:space="preserve"> </w:t>
      </w:r>
      <w:r w:rsidRPr="001F2D33">
        <w:rPr>
          <w:rFonts w:ascii="Times New Roman" w:hAnsi="Times New Roman" w:cs="Times New Roman"/>
          <w:iCs/>
          <w:color w:val="FF0000"/>
          <w:sz w:val="28"/>
          <w:szCs w:val="28"/>
          <w:lang w:eastAsia="uk-UA" w:bidi="uk-UA"/>
        </w:rPr>
        <w:t xml:space="preserve">до роботи </w:t>
      </w:r>
      <w:r w:rsidRPr="001F2D33">
        <w:rPr>
          <w:rFonts w:ascii="Times New Roman" w:hAnsi="Times New Roman" w:cs="Times New Roman"/>
          <w:iCs/>
          <w:color w:val="000000"/>
          <w:sz w:val="28"/>
          <w:szCs w:val="28"/>
          <w:lang w:eastAsia="uk-UA" w:bidi="uk-UA"/>
        </w:rPr>
        <w:t>– узятися до праці, почати, стати до роботи</w:t>
      </w:r>
    </w:p>
    <w:p w:rsidR="001B2CA2" w:rsidRDefault="001B2CA2" w:rsidP="001B2CA2">
      <w:pPr>
        <w:pStyle w:val="20"/>
        <w:shd w:val="clear" w:color="auto" w:fill="auto"/>
        <w:spacing w:after="60" w:line="305" w:lineRule="auto"/>
        <w:ind w:left="360" w:firstLine="0"/>
        <w:rPr>
          <w:rFonts w:ascii="Times New Roman" w:hAnsi="Times New Roman" w:cs="Times New Roman"/>
          <w:sz w:val="28"/>
          <w:szCs w:val="28"/>
        </w:rPr>
      </w:pPr>
      <w:r w:rsidRPr="001F2D33">
        <w:rPr>
          <w:rFonts w:ascii="Times New Roman" w:hAnsi="Times New Roman" w:cs="Times New Roman"/>
          <w:color w:val="FF0000"/>
          <w:sz w:val="28"/>
          <w:szCs w:val="28"/>
        </w:rPr>
        <w:t xml:space="preserve">Оточуючий світ, середовище </w:t>
      </w:r>
      <w:r>
        <w:rPr>
          <w:rFonts w:ascii="Times New Roman" w:hAnsi="Times New Roman" w:cs="Times New Roman"/>
          <w:sz w:val="28"/>
          <w:szCs w:val="28"/>
        </w:rPr>
        <w:t>– навколишній світ, середовище (довкілля)</w:t>
      </w:r>
    </w:p>
    <w:p w:rsidR="001B2CA2" w:rsidRDefault="001B2CA2" w:rsidP="001B2CA2">
      <w:pPr>
        <w:pStyle w:val="20"/>
        <w:shd w:val="clear" w:color="auto" w:fill="auto"/>
        <w:spacing w:after="60" w:line="305" w:lineRule="auto"/>
        <w:ind w:left="720" w:firstLine="0"/>
        <w:rPr>
          <w:rFonts w:ascii="Times New Roman" w:hAnsi="Times New Roman" w:cs="Times New Roman"/>
          <w:sz w:val="28"/>
          <w:szCs w:val="28"/>
        </w:rPr>
      </w:pPr>
      <w:r>
        <w:rPr>
          <w:rFonts w:ascii="Times New Roman" w:hAnsi="Times New Roman" w:cs="Times New Roman"/>
          <w:sz w:val="28"/>
          <w:szCs w:val="28"/>
        </w:rPr>
        <w:t>Вірний – це відданий, надійний</w:t>
      </w:r>
    </w:p>
    <w:p w:rsidR="001B2CA2" w:rsidRDefault="001B2CA2" w:rsidP="001B2CA2">
      <w:pPr>
        <w:pStyle w:val="20"/>
        <w:shd w:val="clear" w:color="auto" w:fill="auto"/>
        <w:spacing w:after="60" w:line="305" w:lineRule="auto"/>
        <w:ind w:left="360" w:firstLine="0"/>
        <w:rPr>
          <w:rFonts w:ascii="Times New Roman" w:hAnsi="Times New Roman" w:cs="Times New Roman"/>
          <w:sz w:val="28"/>
          <w:szCs w:val="28"/>
        </w:rPr>
      </w:pPr>
      <w:r>
        <w:rPr>
          <w:rFonts w:ascii="Times New Roman" w:hAnsi="Times New Roman" w:cs="Times New Roman"/>
          <w:sz w:val="28"/>
          <w:szCs w:val="28"/>
        </w:rPr>
        <w:t>Правильний – шлях, відповідь, мовлення</w:t>
      </w:r>
    </w:p>
    <w:p w:rsidR="001B2CA2" w:rsidRDefault="001B2CA2" w:rsidP="001B2CA2">
      <w:pPr>
        <w:pStyle w:val="20"/>
        <w:shd w:val="clear" w:color="auto" w:fill="auto"/>
        <w:spacing w:after="60" w:line="305" w:lineRule="auto"/>
        <w:ind w:left="720" w:firstLine="0"/>
        <w:rPr>
          <w:rFonts w:ascii="Times New Roman" w:hAnsi="Times New Roman" w:cs="Times New Roman"/>
          <w:sz w:val="28"/>
          <w:szCs w:val="28"/>
        </w:rPr>
      </w:pPr>
      <w:r>
        <w:rPr>
          <w:rFonts w:ascii="Times New Roman" w:hAnsi="Times New Roman" w:cs="Times New Roman"/>
          <w:sz w:val="28"/>
          <w:szCs w:val="28"/>
        </w:rPr>
        <w:t>Вірно (кохати, дружити), правильно (відповідати, говорити)</w:t>
      </w:r>
    </w:p>
    <w:p w:rsidR="001B2CA2" w:rsidRDefault="001B2CA2" w:rsidP="001B2CA2">
      <w:pPr>
        <w:pStyle w:val="20"/>
        <w:shd w:val="clear" w:color="auto" w:fill="auto"/>
        <w:spacing w:after="60" w:line="305" w:lineRule="auto"/>
        <w:ind w:left="720" w:firstLine="0"/>
        <w:rPr>
          <w:rFonts w:ascii="Times New Roman" w:hAnsi="Times New Roman" w:cs="Times New Roman"/>
          <w:sz w:val="28"/>
          <w:szCs w:val="28"/>
        </w:rPr>
      </w:pPr>
      <w:r w:rsidRPr="001F2D33">
        <w:rPr>
          <w:rFonts w:ascii="Times New Roman" w:hAnsi="Times New Roman" w:cs="Times New Roman"/>
          <w:i/>
          <w:sz w:val="28"/>
          <w:szCs w:val="28"/>
        </w:rPr>
        <w:t>Наголошуйте правильно:</w:t>
      </w:r>
      <w:r>
        <w:rPr>
          <w:rFonts w:ascii="Times New Roman" w:hAnsi="Times New Roman" w:cs="Times New Roman"/>
          <w:sz w:val="28"/>
          <w:szCs w:val="28"/>
        </w:rPr>
        <w:t xml:space="preserve"> один</w:t>
      </w:r>
      <w:r w:rsidRPr="006C3752">
        <w:rPr>
          <w:rFonts w:ascii="Times New Roman" w:hAnsi="Times New Roman" w:cs="Times New Roman"/>
          <w:color w:val="FF0000"/>
          <w:sz w:val="28"/>
          <w:szCs w:val="28"/>
        </w:rPr>
        <w:t>а</w:t>
      </w:r>
      <w:r>
        <w:rPr>
          <w:rFonts w:ascii="Times New Roman" w:hAnsi="Times New Roman" w:cs="Times New Roman"/>
          <w:sz w:val="28"/>
          <w:szCs w:val="28"/>
        </w:rPr>
        <w:t>дцять, чотирн</w:t>
      </w:r>
      <w:r w:rsidRPr="006C3752">
        <w:rPr>
          <w:rFonts w:ascii="Times New Roman" w:hAnsi="Times New Roman" w:cs="Times New Roman"/>
          <w:color w:val="FF0000"/>
          <w:sz w:val="28"/>
          <w:szCs w:val="28"/>
        </w:rPr>
        <w:t>а</w:t>
      </w:r>
      <w:r>
        <w:rPr>
          <w:rFonts w:ascii="Times New Roman" w:hAnsi="Times New Roman" w:cs="Times New Roman"/>
          <w:sz w:val="28"/>
          <w:szCs w:val="28"/>
        </w:rPr>
        <w:t xml:space="preserve">дцять, </w:t>
      </w:r>
      <w:r w:rsidRPr="006C3752">
        <w:rPr>
          <w:rFonts w:ascii="Times New Roman" w:hAnsi="Times New Roman" w:cs="Times New Roman"/>
          <w:sz w:val="28"/>
          <w:szCs w:val="28"/>
        </w:rPr>
        <w:t>в</w:t>
      </w:r>
      <w:r w:rsidRPr="006C3752">
        <w:rPr>
          <w:rFonts w:ascii="Times New Roman" w:hAnsi="Times New Roman" w:cs="Times New Roman"/>
          <w:color w:val="FF0000"/>
          <w:sz w:val="28"/>
          <w:szCs w:val="28"/>
        </w:rPr>
        <w:t>і</w:t>
      </w:r>
      <w:r w:rsidRPr="006C3752">
        <w:rPr>
          <w:rFonts w:ascii="Times New Roman" w:hAnsi="Times New Roman" w:cs="Times New Roman"/>
          <w:sz w:val="28"/>
          <w:szCs w:val="28"/>
        </w:rPr>
        <w:t>рші</w:t>
      </w:r>
      <w:r>
        <w:rPr>
          <w:rFonts w:ascii="Times New Roman" w:hAnsi="Times New Roman" w:cs="Times New Roman"/>
          <w:sz w:val="28"/>
          <w:szCs w:val="28"/>
        </w:rPr>
        <w:t>, д</w:t>
      </w:r>
      <w:r w:rsidRPr="006C3752">
        <w:rPr>
          <w:rFonts w:ascii="Times New Roman" w:hAnsi="Times New Roman" w:cs="Times New Roman"/>
          <w:color w:val="FF0000"/>
          <w:sz w:val="28"/>
          <w:szCs w:val="28"/>
        </w:rPr>
        <w:t>о</w:t>
      </w:r>
      <w:r>
        <w:rPr>
          <w:rFonts w:ascii="Times New Roman" w:hAnsi="Times New Roman" w:cs="Times New Roman"/>
          <w:sz w:val="28"/>
          <w:szCs w:val="28"/>
        </w:rPr>
        <w:t>нька але дочк</w:t>
      </w:r>
      <w:r w:rsidRPr="006C3752">
        <w:rPr>
          <w:rFonts w:ascii="Times New Roman" w:hAnsi="Times New Roman" w:cs="Times New Roman"/>
          <w:color w:val="FF0000"/>
          <w:sz w:val="28"/>
          <w:szCs w:val="28"/>
        </w:rPr>
        <w:t>а</w:t>
      </w:r>
      <w:r>
        <w:rPr>
          <w:rFonts w:ascii="Times New Roman" w:hAnsi="Times New Roman" w:cs="Times New Roman"/>
          <w:sz w:val="28"/>
          <w:szCs w:val="28"/>
        </w:rPr>
        <w:t>, солом</w:t>
      </w:r>
      <w:r w:rsidRPr="006C3752">
        <w:rPr>
          <w:rFonts w:ascii="Times New Roman" w:hAnsi="Times New Roman" w:cs="Times New Roman"/>
          <w:color w:val="FF0000"/>
          <w:sz w:val="28"/>
          <w:szCs w:val="28"/>
        </w:rPr>
        <w:t>и</w:t>
      </w:r>
      <w:r>
        <w:rPr>
          <w:rFonts w:ascii="Times New Roman" w:hAnsi="Times New Roman" w:cs="Times New Roman"/>
          <w:sz w:val="28"/>
          <w:szCs w:val="28"/>
        </w:rPr>
        <w:t>нка, середина, листоп</w:t>
      </w:r>
      <w:r w:rsidRPr="006C3752">
        <w:rPr>
          <w:rFonts w:ascii="Times New Roman" w:hAnsi="Times New Roman" w:cs="Times New Roman"/>
          <w:color w:val="FF0000"/>
          <w:sz w:val="28"/>
          <w:szCs w:val="28"/>
        </w:rPr>
        <w:t>а</w:t>
      </w:r>
      <w:r>
        <w:rPr>
          <w:rFonts w:ascii="Times New Roman" w:hAnsi="Times New Roman" w:cs="Times New Roman"/>
          <w:sz w:val="28"/>
          <w:szCs w:val="28"/>
        </w:rPr>
        <w:t>д, п</w:t>
      </w:r>
      <w:r w:rsidRPr="006C3752">
        <w:rPr>
          <w:rFonts w:ascii="Times New Roman" w:hAnsi="Times New Roman" w:cs="Times New Roman"/>
          <w:color w:val="FF0000"/>
          <w:sz w:val="28"/>
          <w:szCs w:val="28"/>
        </w:rPr>
        <w:t>о</w:t>
      </w:r>
      <w:r>
        <w:rPr>
          <w:rFonts w:ascii="Times New Roman" w:hAnsi="Times New Roman" w:cs="Times New Roman"/>
          <w:sz w:val="28"/>
          <w:szCs w:val="28"/>
        </w:rPr>
        <w:t>милк</w:t>
      </w:r>
      <w:r>
        <w:rPr>
          <w:rFonts w:ascii="Times New Roman" w:hAnsi="Times New Roman" w:cs="Times New Roman"/>
          <w:color w:val="FF0000"/>
          <w:sz w:val="28"/>
          <w:szCs w:val="28"/>
        </w:rPr>
        <w:t>а</w:t>
      </w:r>
      <w:r>
        <w:rPr>
          <w:rFonts w:ascii="Times New Roman" w:hAnsi="Times New Roman" w:cs="Times New Roman"/>
          <w:sz w:val="28"/>
          <w:szCs w:val="28"/>
        </w:rPr>
        <w:t xml:space="preserve"> але помилк</w:t>
      </w:r>
      <w:r w:rsidRPr="006C3752">
        <w:rPr>
          <w:rFonts w:ascii="Times New Roman" w:hAnsi="Times New Roman" w:cs="Times New Roman"/>
          <w:color w:val="FF0000"/>
          <w:sz w:val="28"/>
          <w:szCs w:val="28"/>
        </w:rPr>
        <w:t>и</w:t>
      </w:r>
      <w:r>
        <w:rPr>
          <w:rFonts w:ascii="Times New Roman" w:hAnsi="Times New Roman" w:cs="Times New Roman"/>
          <w:sz w:val="28"/>
          <w:szCs w:val="28"/>
        </w:rPr>
        <w:t>, з</w:t>
      </w:r>
      <w:r w:rsidRPr="006C3752">
        <w:rPr>
          <w:rFonts w:ascii="Times New Roman" w:hAnsi="Times New Roman" w:cs="Times New Roman"/>
          <w:color w:val="FF0000"/>
          <w:sz w:val="28"/>
          <w:szCs w:val="28"/>
        </w:rPr>
        <w:t>а</w:t>
      </w:r>
      <w:r>
        <w:rPr>
          <w:rFonts w:ascii="Times New Roman" w:hAnsi="Times New Roman" w:cs="Times New Roman"/>
          <w:sz w:val="28"/>
          <w:szCs w:val="28"/>
        </w:rPr>
        <w:t>гадка, сер</w:t>
      </w:r>
      <w:r w:rsidRPr="006C3752">
        <w:rPr>
          <w:rFonts w:ascii="Times New Roman" w:hAnsi="Times New Roman" w:cs="Times New Roman"/>
          <w:color w:val="FF0000"/>
          <w:sz w:val="28"/>
          <w:szCs w:val="28"/>
        </w:rPr>
        <w:t>е</w:t>
      </w:r>
      <w:r>
        <w:rPr>
          <w:rFonts w:ascii="Times New Roman" w:hAnsi="Times New Roman" w:cs="Times New Roman"/>
          <w:sz w:val="28"/>
          <w:szCs w:val="28"/>
        </w:rPr>
        <w:t xml:space="preserve">дина, </w:t>
      </w:r>
      <w:r w:rsidRPr="006C3752">
        <w:rPr>
          <w:rFonts w:ascii="Times New Roman" w:hAnsi="Times New Roman" w:cs="Times New Roman"/>
          <w:sz w:val="28"/>
          <w:szCs w:val="28"/>
        </w:rPr>
        <w:t>нов</w:t>
      </w:r>
      <w:r w:rsidRPr="006C3752">
        <w:rPr>
          <w:rFonts w:ascii="Times New Roman" w:hAnsi="Times New Roman" w:cs="Times New Roman"/>
          <w:color w:val="FF0000"/>
          <w:sz w:val="28"/>
          <w:szCs w:val="28"/>
        </w:rPr>
        <w:t>и</w:t>
      </w:r>
      <w:r w:rsidRPr="006C3752">
        <w:rPr>
          <w:rFonts w:ascii="Times New Roman" w:hAnsi="Times New Roman" w:cs="Times New Roman"/>
          <w:sz w:val="28"/>
          <w:szCs w:val="28"/>
        </w:rPr>
        <w:t>й</w:t>
      </w:r>
      <w:r>
        <w:rPr>
          <w:rFonts w:ascii="Times New Roman" w:hAnsi="Times New Roman" w:cs="Times New Roman"/>
          <w:sz w:val="28"/>
          <w:szCs w:val="28"/>
        </w:rPr>
        <w:t>, сп</w:t>
      </w:r>
      <w:r w:rsidRPr="006C3752">
        <w:rPr>
          <w:rFonts w:ascii="Times New Roman" w:hAnsi="Times New Roman" w:cs="Times New Roman"/>
          <w:color w:val="FF0000"/>
          <w:sz w:val="28"/>
          <w:szCs w:val="28"/>
        </w:rPr>
        <w:t>и</w:t>
      </w:r>
      <w:r>
        <w:rPr>
          <w:rFonts w:ascii="Times New Roman" w:hAnsi="Times New Roman" w:cs="Times New Roman"/>
          <w:sz w:val="28"/>
          <w:szCs w:val="28"/>
        </w:rPr>
        <w:t>на, р</w:t>
      </w:r>
      <w:r w:rsidRPr="006C3752">
        <w:rPr>
          <w:rFonts w:ascii="Times New Roman" w:hAnsi="Times New Roman" w:cs="Times New Roman"/>
          <w:color w:val="FF0000"/>
          <w:sz w:val="28"/>
          <w:szCs w:val="28"/>
        </w:rPr>
        <w:t>а</w:t>
      </w:r>
      <w:r>
        <w:rPr>
          <w:rFonts w:ascii="Times New Roman" w:hAnsi="Times New Roman" w:cs="Times New Roman"/>
          <w:sz w:val="28"/>
          <w:szCs w:val="28"/>
        </w:rPr>
        <w:t>зом</w:t>
      </w:r>
    </w:p>
    <w:p w:rsidR="001B2CA2" w:rsidRDefault="001B2CA2" w:rsidP="001B2CA2">
      <w:pPr>
        <w:pStyle w:val="20"/>
        <w:shd w:val="clear" w:color="auto" w:fill="auto"/>
        <w:spacing w:after="0" w:line="240" w:lineRule="auto"/>
        <w:ind w:left="360" w:firstLine="0"/>
        <w:jc w:val="center"/>
        <w:rPr>
          <w:rFonts w:ascii="Times New Roman" w:hAnsi="Times New Roman" w:cs="Times New Roman"/>
          <w:color w:val="000000"/>
          <w:sz w:val="28"/>
          <w:szCs w:val="28"/>
          <w:lang w:eastAsia="uk-UA" w:bidi="uk-UA"/>
        </w:rPr>
      </w:pPr>
      <w:r w:rsidRPr="001F2D33">
        <w:rPr>
          <w:rFonts w:ascii="Times New Roman" w:hAnsi="Times New Roman" w:cs="Times New Roman"/>
          <w:color w:val="000000"/>
          <w:sz w:val="28"/>
          <w:szCs w:val="28"/>
          <w:lang w:eastAsia="uk-UA" w:bidi="uk-UA"/>
        </w:rPr>
        <w:t xml:space="preserve">Слово </w:t>
      </w:r>
      <w:r w:rsidRPr="001F2D33">
        <w:rPr>
          <w:rFonts w:ascii="Times New Roman" w:hAnsi="Times New Roman" w:cs="Times New Roman"/>
          <w:b/>
          <w:bCs/>
          <w:color w:val="000000"/>
          <w:sz w:val="28"/>
          <w:szCs w:val="28"/>
          <w:lang w:eastAsia="uk-UA" w:bidi="uk-UA"/>
        </w:rPr>
        <w:t>усмішка</w:t>
      </w:r>
      <w:r w:rsidRPr="001F2D33">
        <w:rPr>
          <w:rFonts w:ascii="Times New Roman" w:hAnsi="Times New Roman" w:cs="Times New Roman"/>
          <w:bCs/>
          <w:color w:val="000000"/>
          <w:sz w:val="28"/>
          <w:szCs w:val="28"/>
          <w:lang w:eastAsia="uk-UA" w:bidi="uk-UA"/>
        </w:rPr>
        <w:t xml:space="preserve"> </w:t>
      </w:r>
      <w:r w:rsidRPr="001F2D33">
        <w:rPr>
          <w:rFonts w:ascii="Times New Roman" w:hAnsi="Times New Roman" w:cs="Times New Roman"/>
          <w:color w:val="000000"/>
          <w:sz w:val="28"/>
          <w:szCs w:val="28"/>
          <w:lang w:eastAsia="uk-UA" w:bidi="uk-UA"/>
        </w:rPr>
        <w:t xml:space="preserve">виражає доброзичливе ставлення, а </w:t>
      </w:r>
      <w:r w:rsidRPr="001F2D33">
        <w:rPr>
          <w:rFonts w:ascii="Times New Roman" w:hAnsi="Times New Roman" w:cs="Times New Roman"/>
          <w:b/>
          <w:bCs/>
          <w:color w:val="000000"/>
          <w:sz w:val="28"/>
          <w:szCs w:val="28"/>
          <w:lang w:eastAsia="uk-UA" w:bidi="uk-UA"/>
        </w:rPr>
        <w:t>посмішка</w:t>
      </w:r>
      <w:r w:rsidRPr="001F2D33">
        <w:rPr>
          <w:rFonts w:ascii="Times New Roman" w:hAnsi="Times New Roman" w:cs="Times New Roman"/>
          <w:bCs/>
          <w:color w:val="000000"/>
          <w:sz w:val="28"/>
          <w:szCs w:val="28"/>
          <w:lang w:eastAsia="uk-UA" w:bidi="uk-UA"/>
        </w:rPr>
        <w:t xml:space="preserve"> - </w:t>
      </w:r>
      <w:r w:rsidRPr="001F2D33">
        <w:rPr>
          <w:rFonts w:ascii="Times New Roman" w:hAnsi="Times New Roman" w:cs="Times New Roman"/>
          <w:color w:val="000000"/>
          <w:sz w:val="28"/>
          <w:szCs w:val="28"/>
          <w:lang w:eastAsia="uk-UA" w:bidi="uk-UA"/>
        </w:rPr>
        <w:t xml:space="preserve">глузливе, </w:t>
      </w:r>
      <w:r w:rsidRPr="001F2D33">
        <w:rPr>
          <w:rFonts w:ascii="Times New Roman" w:hAnsi="Times New Roman" w:cs="Times New Roman"/>
          <w:color w:val="000000"/>
          <w:sz w:val="28"/>
          <w:szCs w:val="28"/>
          <w:lang w:eastAsia="uk-UA" w:bidi="uk-UA"/>
        </w:rPr>
        <w:lastRenderedPageBreak/>
        <w:t>сар</w:t>
      </w:r>
      <w:r>
        <w:rPr>
          <w:rFonts w:ascii="Times New Roman" w:hAnsi="Times New Roman" w:cs="Times New Roman"/>
          <w:color w:val="000000"/>
          <w:sz w:val="28"/>
          <w:szCs w:val="28"/>
          <w:lang w:eastAsia="uk-UA" w:bidi="uk-UA"/>
        </w:rPr>
        <w:t>кастичне.</w:t>
      </w:r>
    </w:p>
    <w:p w:rsidR="001B2CA2" w:rsidRDefault="001B2CA2" w:rsidP="001B2CA2">
      <w:pPr>
        <w:pStyle w:val="20"/>
        <w:shd w:val="clear" w:color="auto" w:fill="auto"/>
        <w:spacing w:after="0" w:line="240" w:lineRule="auto"/>
        <w:ind w:left="720" w:firstLine="0"/>
        <w:rPr>
          <w:rFonts w:ascii="Times New Roman" w:hAnsi="Times New Roman" w:cs="Times New Roman"/>
          <w:bCs/>
          <w:i/>
          <w:color w:val="000000"/>
          <w:sz w:val="28"/>
          <w:szCs w:val="28"/>
          <w:lang w:eastAsia="uk-UA" w:bidi="uk-UA"/>
        </w:rPr>
      </w:pPr>
      <w:r w:rsidRPr="0051101E">
        <w:rPr>
          <w:rFonts w:ascii="Times New Roman" w:hAnsi="Times New Roman" w:cs="Times New Roman"/>
          <w:i/>
          <w:color w:val="000000"/>
          <w:sz w:val="28"/>
          <w:szCs w:val="28"/>
          <w:lang w:eastAsia="uk-UA" w:bidi="uk-UA"/>
        </w:rPr>
        <w:t xml:space="preserve">Тож щиро </w:t>
      </w:r>
      <w:r w:rsidRPr="0051101E">
        <w:rPr>
          <w:rFonts w:ascii="Times New Roman" w:hAnsi="Times New Roman" w:cs="Times New Roman"/>
          <w:bCs/>
          <w:i/>
          <w:color w:val="000000"/>
          <w:sz w:val="28"/>
          <w:szCs w:val="28"/>
          <w:lang w:eastAsia="uk-UA" w:bidi="uk-UA"/>
        </w:rPr>
        <w:t xml:space="preserve">усміхайтеся, </w:t>
      </w:r>
      <w:r w:rsidRPr="0051101E">
        <w:rPr>
          <w:rFonts w:ascii="Times New Roman" w:hAnsi="Times New Roman" w:cs="Times New Roman"/>
          <w:i/>
          <w:color w:val="000000"/>
          <w:sz w:val="28"/>
          <w:szCs w:val="28"/>
          <w:lang w:eastAsia="uk-UA" w:bidi="uk-UA"/>
        </w:rPr>
        <w:t>любі колеги,</w:t>
      </w:r>
      <w:r>
        <w:rPr>
          <w:rFonts w:ascii="Times New Roman" w:hAnsi="Times New Roman" w:cs="Times New Roman"/>
          <w:i/>
          <w:color w:val="000000"/>
          <w:sz w:val="28"/>
          <w:szCs w:val="28"/>
          <w:lang w:eastAsia="uk-UA" w:bidi="uk-UA"/>
        </w:rPr>
        <w:t xml:space="preserve"> </w:t>
      </w:r>
      <w:r w:rsidRPr="0051101E">
        <w:rPr>
          <w:rFonts w:ascii="Times New Roman" w:hAnsi="Times New Roman" w:cs="Times New Roman"/>
          <w:i/>
          <w:color w:val="000000"/>
          <w:sz w:val="28"/>
          <w:szCs w:val="28"/>
          <w:lang w:eastAsia="uk-UA" w:bidi="uk-UA"/>
        </w:rPr>
        <w:t xml:space="preserve">й зігрівайте малят своїми теплими, осяйними </w:t>
      </w:r>
      <w:r w:rsidRPr="0051101E">
        <w:rPr>
          <w:rFonts w:ascii="Times New Roman" w:hAnsi="Times New Roman" w:cs="Times New Roman"/>
          <w:bCs/>
          <w:i/>
          <w:color w:val="000000"/>
          <w:sz w:val="28"/>
          <w:szCs w:val="28"/>
          <w:lang w:eastAsia="uk-UA" w:bidi="uk-UA"/>
        </w:rPr>
        <w:t>усмішками!</w:t>
      </w:r>
    </w:p>
    <w:p w:rsidR="001B2CA2" w:rsidRPr="001B2CA2" w:rsidRDefault="001B2CA2" w:rsidP="001B2CA2">
      <w:pPr>
        <w:pStyle w:val="a6"/>
        <w:widowControl w:val="0"/>
        <w:spacing w:after="100" w:line="240" w:lineRule="auto"/>
        <w:ind w:firstLine="0"/>
        <w:jc w:val="left"/>
        <w:rPr>
          <w:rFonts w:ascii="Times New Roman" w:eastAsia="Arial" w:hAnsi="Times New Roman" w:cs="Times New Roman"/>
          <w:sz w:val="28"/>
          <w:szCs w:val="28"/>
          <w:lang w:eastAsia="uk-UA" w:bidi="uk-UA"/>
        </w:rPr>
      </w:pPr>
      <w:r w:rsidRPr="001B2CA2">
        <w:rPr>
          <w:rFonts w:ascii="Times New Roman" w:eastAsia="Arial" w:hAnsi="Times New Roman" w:cs="Times New Roman"/>
          <w:color w:val="FF0000"/>
          <w:sz w:val="28"/>
          <w:szCs w:val="28"/>
          <w:lang w:eastAsia="uk-UA" w:bidi="uk-UA"/>
        </w:rPr>
        <w:t xml:space="preserve">Звертатися за </w:t>
      </w:r>
      <w:r w:rsidRPr="001B2CA2">
        <w:rPr>
          <w:rFonts w:ascii="Times New Roman" w:eastAsia="Arial" w:hAnsi="Times New Roman" w:cs="Times New Roman"/>
          <w:iCs/>
          <w:color w:val="FF0000"/>
          <w:sz w:val="28"/>
          <w:szCs w:val="28"/>
          <w:lang w:eastAsia="uk-UA" w:bidi="uk-UA"/>
        </w:rPr>
        <w:t>допомогою</w:t>
      </w:r>
      <w:r w:rsidRPr="001B2CA2">
        <w:rPr>
          <w:rFonts w:ascii="Times New Roman" w:eastAsia="Arial" w:hAnsi="Times New Roman" w:cs="Times New Roman"/>
          <w:color w:val="FF0000"/>
          <w:sz w:val="28"/>
          <w:szCs w:val="28"/>
          <w:lang w:eastAsia="uk-UA" w:bidi="uk-UA"/>
        </w:rPr>
        <w:t xml:space="preserve">, </w:t>
      </w:r>
      <w:r w:rsidRPr="001B2CA2">
        <w:rPr>
          <w:rFonts w:ascii="Times New Roman" w:eastAsia="Arial" w:hAnsi="Times New Roman" w:cs="Times New Roman"/>
          <w:iCs/>
          <w:color w:val="FF0000"/>
          <w:sz w:val="28"/>
          <w:szCs w:val="28"/>
          <w:lang w:eastAsia="uk-UA" w:bidi="uk-UA"/>
        </w:rPr>
        <w:t>за допомогою колег</w:t>
      </w:r>
      <w:r w:rsidRPr="001B2CA2">
        <w:rPr>
          <w:rFonts w:ascii="Times New Roman" w:eastAsia="Arial" w:hAnsi="Times New Roman" w:cs="Times New Roman"/>
          <w:color w:val="FF0000"/>
          <w:sz w:val="28"/>
          <w:szCs w:val="28"/>
          <w:lang w:eastAsia="uk-UA" w:bidi="uk-UA"/>
        </w:rPr>
        <w:t xml:space="preserve"> </w:t>
      </w:r>
      <w:r w:rsidRPr="001B2CA2">
        <w:rPr>
          <w:rFonts w:ascii="Times New Roman" w:eastAsia="Arial" w:hAnsi="Times New Roman" w:cs="Times New Roman"/>
          <w:sz w:val="28"/>
          <w:szCs w:val="28"/>
          <w:lang w:eastAsia="uk-UA" w:bidi="uk-UA"/>
        </w:rPr>
        <w:t>- звертатися по допомогу</w:t>
      </w:r>
      <w:r w:rsidR="004D549A">
        <w:rPr>
          <w:rFonts w:ascii="Times New Roman" w:eastAsia="Arial" w:hAnsi="Times New Roman" w:cs="Times New Roman"/>
          <w:sz w:val="28"/>
          <w:szCs w:val="28"/>
          <w:lang w:eastAsia="uk-UA" w:bidi="uk-UA"/>
        </w:rPr>
        <w:t>,</w:t>
      </w:r>
      <w:r w:rsidRPr="001B2CA2">
        <w:rPr>
          <w:rFonts w:ascii="Times New Roman" w:eastAsia="Arial" w:hAnsi="Times New Roman" w:cs="Times New Roman"/>
          <w:sz w:val="28"/>
          <w:szCs w:val="28"/>
          <w:lang w:eastAsia="uk-UA" w:bidi="uk-UA"/>
        </w:rPr>
        <w:t xml:space="preserve"> з допомогою колег</w:t>
      </w:r>
      <w:r w:rsidR="004D549A">
        <w:rPr>
          <w:rFonts w:ascii="Times New Roman" w:eastAsia="Arial" w:hAnsi="Times New Roman" w:cs="Times New Roman"/>
          <w:sz w:val="28"/>
          <w:szCs w:val="28"/>
          <w:lang w:eastAsia="uk-UA" w:bidi="uk-UA"/>
        </w:rPr>
        <w:t>,</w:t>
      </w:r>
      <w:r w:rsidRPr="001B2CA2">
        <w:rPr>
          <w:rFonts w:ascii="Times New Roman" w:eastAsia="Arial" w:hAnsi="Times New Roman" w:cs="Times New Roman"/>
          <w:sz w:val="28"/>
          <w:szCs w:val="28"/>
          <w:lang w:eastAsia="uk-UA" w:bidi="uk-UA"/>
        </w:rPr>
        <w:t xml:space="preserve"> за допомогою ножиць</w:t>
      </w:r>
    </w:p>
    <w:p w:rsidR="001B2CA2" w:rsidRPr="0051101E" w:rsidRDefault="001B2CA2" w:rsidP="001B2CA2">
      <w:pPr>
        <w:pStyle w:val="a8"/>
        <w:shd w:val="clear" w:color="auto" w:fill="auto"/>
        <w:ind w:left="720" w:firstLine="0"/>
        <w:rPr>
          <w:rFonts w:ascii="Times New Roman" w:hAnsi="Times New Roman" w:cs="Times New Roman"/>
          <w:sz w:val="28"/>
          <w:szCs w:val="28"/>
        </w:rPr>
      </w:pPr>
      <w:r w:rsidRPr="0051101E">
        <w:rPr>
          <w:rFonts w:ascii="Times New Roman" w:hAnsi="Times New Roman" w:cs="Times New Roman"/>
          <w:i/>
          <w:iCs/>
          <w:color w:val="000000"/>
          <w:sz w:val="28"/>
          <w:szCs w:val="28"/>
          <w:lang w:eastAsia="uk-UA" w:bidi="uk-UA"/>
        </w:rPr>
        <w:t>Допомагайте іншим</w:t>
      </w:r>
      <w:r>
        <w:rPr>
          <w:rFonts w:ascii="Times New Roman" w:hAnsi="Times New Roman" w:cs="Times New Roman"/>
          <w:sz w:val="28"/>
          <w:szCs w:val="28"/>
        </w:rPr>
        <w:t xml:space="preserve"> </w:t>
      </w:r>
      <w:r w:rsidRPr="0051101E">
        <w:rPr>
          <w:rFonts w:ascii="Times New Roman" w:hAnsi="Times New Roman" w:cs="Times New Roman"/>
          <w:i/>
          <w:iCs/>
          <w:color w:val="000000"/>
          <w:sz w:val="28"/>
          <w:szCs w:val="28"/>
          <w:lang w:eastAsia="uk-UA" w:bidi="uk-UA"/>
        </w:rPr>
        <w:t>і самі</w:t>
      </w:r>
      <w:r w:rsidRPr="0051101E">
        <w:rPr>
          <w:rFonts w:ascii="Times New Roman" w:hAnsi="Times New Roman" w:cs="Times New Roman"/>
          <w:color w:val="000000"/>
          <w:sz w:val="28"/>
          <w:szCs w:val="28"/>
          <w:lang w:eastAsia="uk-UA" w:bidi="uk-UA"/>
        </w:rPr>
        <w:t xml:space="preserve"> не </w:t>
      </w:r>
      <w:r w:rsidRPr="0051101E">
        <w:rPr>
          <w:rFonts w:ascii="Times New Roman" w:hAnsi="Times New Roman" w:cs="Times New Roman"/>
          <w:i/>
          <w:iCs/>
          <w:color w:val="000000"/>
          <w:sz w:val="28"/>
          <w:szCs w:val="28"/>
          <w:lang w:eastAsia="uk-UA" w:bidi="uk-UA"/>
        </w:rPr>
        <w:t>соромтеся звертатися по допомогу!</w:t>
      </w:r>
    </w:p>
    <w:p w:rsidR="001B2CA2" w:rsidRPr="0051101E" w:rsidRDefault="001B2CA2" w:rsidP="001B2CA2">
      <w:pPr>
        <w:pStyle w:val="aa"/>
        <w:shd w:val="clear" w:color="auto" w:fill="auto"/>
        <w:tabs>
          <w:tab w:val="right" w:pos="2606"/>
        </w:tabs>
        <w:spacing w:line="264" w:lineRule="auto"/>
        <w:ind w:left="720"/>
        <w:jc w:val="both"/>
        <w:rPr>
          <w:rFonts w:ascii="Times New Roman" w:hAnsi="Times New Roman" w:cs="Times New Roman"/>
          <w:sz w:val="28"/>
          <w:szCs w:val="28"/>
        </w:rPr>
      </w:pPr>
      <w:r w:rsidRPr="0051101E">
        <w:rPr>
          <w:rFonts w:ascii="Times New Roman" w:hAnsi="Times New Roman" w:cs="Times New Roman"/>
          <w:color w:val="FF0000"/>
          <w:sz w:val="28"/>
          <w:szCs w:val="28"/>
          <w:lang w:eastAsia="uk-UA" w:bidi="uk-UA"/>
        </w:rPr>
        <w:t xml:space="preserve">Діючий документ  </w:t>
      </w:r>
      <w:r>
        <w:rPr>
          <w:rFonts w:ascii="Times New Roman" w:hAnsi="Times New Roman" w:cs="Times New Roman"/>
          <w:color w:val="000000"/>
          <w:sz w:val="28"/>
          <w:szCs w:val="28"/>
          <w:lang w:eastAsia="uk-UA" w:bidi="uk-UA"/>
        </w:rPr>
        <w:t>- чинний документ</w:t>
      </w:r>
      <w:r w:rsidRPr="0051101E">
        <w:rPr>
          <w:rFonts w:ascii="Times New Roman" w:hAnsi="Times New Roman" w:cs="Times New Roman"/>
          <w:color w:val="000000"/>
          <w:sz w:val="28"/>
          <w:szCs w:val="28"/>
          <w:lang w:eastAsia="uk-UA" w:bidi="uk-UA"/>
        </w:rPr>
        <w:tab/>
      </w:r>
    </w:p>
    <w:p w:rsidR="001B2CA2" w:rsidRPr="0051101E" w:rsidRDefault="001B2CA2" w:rsidP="001B2CA2">
      <w:pPr>
        <w:pStyle w:val="aa"/>
        <w:shd w:val="clear" w:color="auto" w:fill="auto"/>
        <w:tabs>
          <w:tab w:val="right" w:pos="2616"/>
        </w:tabs>
        <w:spacing w:line="264" w:lineRule="auto"/>
        <w:ind w:left="720"/>
        <w:jc w:val="both"/>
        <w:rPr>
          <w:rFonts w:ascii="Times New Roman" w:hAnsi="Times New Roman" w:cs="Times New Roman"/>
          <w:sz w:val="28"/>
          <w:szCs w:val="28"/>
        </w:rPr>
      </w:pPr>
      <w:r w:rsidRPr="0051101E">
        <w:rPr>
          <w:rFonts w:ascii="Times New Roman" w:hAnsi="Times New Roman" w:cs="Times New Roman"/>
          <w:color w:val="FF0000"/>
          <w:sz w:val="28"/>
          <w:szCs w:val="28"/>
          <w:lang w:eastAsia="uk-UA" w:bidi="uk-UA"/>
        </w:rPr>
        <w:t xml:space="preserve">Існуючі проблеми  </w:t>
      </w:r>
      <w:r>
        <w:rPr>
          <w:rFonts w:ascii="Times New Roman" w:hAnsi="Times New Roman" w:cs="Times New Roman"/>
          <w:color w:val="000000"/>
          <w:sz w:val="28"/>
          <w:szCs w:val="28"/>
          <w:lang w:eastAsia="uk-UA" w:bidi="uk-UA"/>
        </w:rPr>
        <w:t>- наявні проблеми</w:t>
      </w:r>
      <w:r w:rsidRPr="0051101E">
        <w:rPr>
          <w:rFonts w:ascii="Times New Roman" w:hAnsi="Times New Roman" w:cs="Times New Roman"/>
          <w:color w:val="000000"/>
          <w:sz w:val="28"/>
          <w:szCs w:val="28"/>
          <w:lang w:eastAsia="uk-UA" w:bidi="uk-UA"/>
        </w:rPr>
        <w:tab/>
      </w:r>
    </w:p>
    <w:p w:rsidR="001B2CA2" w:rsidRPr="001B2CA2" w:rsidRDefault="001B2CA2" w:rsidP="001B2CA2">
      <w:pPr>
        <w:pStyle w:val="a6"/>
        <w:widowControl w:val="0"/>
        <w:spacing w:after="100" w:line="240" w:lineRule="auto"/>
        <w:ind w:firstLine="0"/>
        <w:jc w:val="left"/>
        <w:rPr>
          <w:rFonts w:ascii="Times New Roman" w:eastAsia="Arial" w:hAnsi="Times New Roman" w:cs="Times New Roman"/>
          <w:sz w:val="28"/>
          <w:szCs w:val="28"/>
          <w:lang w:eastAsia="uk-UA" w:bidi="uk-UA"/>
        </w:rPr>
      </w:pPr>
      <w:r w:rsidRPr="001B2CA2">
        <w:rPr>
          <w:rFonts w:ascii="Times New Roman" w:hAnsi="Times New Roman" w:cs="Times New Roman"/>
          <w:color w:val="FF0000"/>
          <w:sz w:val="28"/>
          <w:szCs w:val="28"/>
          <w:lang w:eastAsia="uk-UA" w:bidi="uk-UA"/>
        </w:rPr>
        <w:t xml:space="preserve">Розвиваючі завдання  </w:t>
      </w:r>
      <w:r w:rsidRPr="001B2CA2">
        <w:rPr>
          <w:rFonts w:ascii="Times New Roman" w:hAnsi="Times New Roman" w:cs="Times New Roman"/>
          <w:color w:val="000000"/>
          <w:sz w:val="28"/>
          <w:szCs w:val="28"/>
          <w:lang w:eastAsia="uk-UA" w:bidi="uk-UA"/>
        </w:rPr>
        <w:t>- розвивальні завдання</w:t>
      </w:r>
    </w:p>
    <w:p w:rsidR="001B2CA2" w:rsidRPr="001B2CA2" w:rsidRDefault="001B2CA2" w:rsidP="001B2CA2">
      <w:pPr>
        <w:pStyle w:val="a6"/>
        <w:widowControl w:val="0"/>
        <w:tabs>
          <w:tab w:val="right" w:pos="2621"/>
        </w:tabs>
        <w:spacing w:line="240" w:lineRule="auto"/>
        <w:ind w:firstLine="0"/>
        <w:jc w:val="left"/>
        <w:rPr>
          <w:rFonts w:ascii="Times New Roman" w:eastAsia="Arial" w:hAnsi="Times New Roman" w:cs="Times New Roman"/>
          <w:color w:val="000000"/>
          <w:sz w:val="28"/>
          <w:szCs w:val="28"/>
          <w:lang w:eastAsia="uk-UA" w:bidi="uk-UA"/>
        </w:rPr>
      </w:pPr>
      <w:r w:rsidRPr="001B2CA2">
        <w:rPr>
          <w:rFonts w:ascii="Times New Roman" w:eastAsia="Arial" w:hAnsi="Times New Roman" w:cs="Times New Roman"/>
          <w:color w:val="FF0000"/>
          <w:sz w:val="28"/>
          <w:szCs w:val="28"/>
          <w:lang w:eastAsia="uk-UA" w:bidi="uk-UA"/>
        </w:rPr>
        <w:t xml:space="preserve">Це просто </w:t>
      </w:r>
      <w:proofErr w:type="spellStart"/>
      <w:r w:rsidRPr="001B2CA2">
        <w:rPr>
          <w:rFonts w:ascii="Times New Roman" w:eastAsia="Arial" w:hAnsi="Times New Roman" w:cs="Times New Roman"/>
          <w:color w:val="FF0000"/>
          <w:sz w:val="28"/>
          <w:szCs w:val="28"/>
          <w:lang w:eastAsia="uk-UA" w:bidi="uk-UA"/>
        </w:rPr>
        <w:t>співпадіння</w:t>
      </w:r>
      <w:proofErr w:type="spellEnd"/>
      <w:r w:rsidRPr="001B2CA2">
        <w:rPr>
          <w:rFonts w:ascii="Times New Roman" w:eastAsia="Arial" w:hAnsi="Times New Roman" w:cs="Times New Roman"/>
          <w:color w:val="FF0000"/>
          <w:sz w:val="28"/>
          <w:szCs w:val="28"/>
          <w:lang w:eastAsia="uk-UA" w:bidi="uk-UA"/>
        </w:rPr>
        <w:t xml:space="preserve"> </w:t>
      </w:r>
      <w:r w:rsidRPr="001B2CA2">
        <w:rPr>
          <w:rFonts w:ascii="Times New Roman" w:eastAsia="Arial" w:hAnsi="Times New Roman" w:cs="Times New Roman"/>
          <w:color w:val="000000"/>
          <w:sz w:val="28"/>
          <w:szCs w:val="28"/>
          <w:lang w:eastAsia="uk-UA" w:bidi="uk-UA"/>
        </w:rPr>
        <w:t>– це збіг</w:t>
      </w:r>
      <w:r w:rsidRPr="001B2CA2">
        <w:rPr>
          <w:rFonts w:ascii="Times New Roman" w:eastAsia="Arial" w:hAnsi="Times New Roman" w:cs="Times New Roman"/>
          <w:color w:val="000000"/>
          <w:sz w:val="28"/>
          <w:szCs w:val="28"/>
          <w:lang w:eastAsia="uk-UA" w:bidi="uk-UA"/>
        </w:rPr>
        <w:tab/>
      </w:r>
    </w:p>
    <w:p w:rsidR="001B2CA2" w:rsidRPr="001B2CA2" w:rsidRDefault="001B2CA2" w:rsidP="001B2CA2">
      <w:pPr>
        <w:pStyle w:val="a6"/>
        <w:widowControl w:val="0"/>
        <w:tabs>
          <w:tab w:val="right" w:pos="2616"/>
        </w:tabs>
        <w:spacing w:after="260" w:line="240" w:lineRule="auto"/>
        <w:ind w:firstLine="0"/>
        <w:jc w:val="left"/>
        <w:rPr>
          <w:rFonts w:ascii="Times New Roman" w:eastAsia="Arial" w:hAnsi="Times New Roman" w:cs="Times New Roman"/>
          <w:color w:val="000000"/>
          <w:sz w:val="28"/>
          <w:szCs w:val="28"/>
          <w:lang w:eastAsia="uk-UA" w:bidi="uk-UA"/>
        </w:rPr>
      </w:pPr>
      <w:r w:rsidRPr="001B2CA2">
        <w:rPr>
          <w:rFonts w:ascii="Times New Roman" w:eastAsia="Arial" w:hAnsi="Times New Roman" w:cs="Times New Roman"/>
          <w:color w:val="FF0000"/>
          <w:sz w:val="28"/>
          <w:szCs w:val="28"/>
          <w:lang w:eastAsia="uk-UA" w:bidi="uk-UA"/>
        </w:rPr>
        <w:t>Наша головна задача</w:t>
      </w:r>
      <w:r w:rsidRPr="001B2CA2">
        <w:rPr>
          <w:rFonts w:ascii="Times New Roman" w:eastAsia="Arial" w:hAnsi="Times New Roman" w:cs="Times New Roman"/>
          <w:color w:val="000000"/>
          <w:sz w:val="28"/>
          <w:szCs w:val="28"/>
          <w:lang w:eastAsia="uk-UA" w:bidi="uk-UA"/>
        </w:rPr>
        <w:tab/>
        <w:t xml:space="preserve"> - головне завдання (задача математична)</w:t>
      </w:r>
    </w:p>
    <w:p w:rsidR="001B2CA2" w:rsidRDefault="001B2CA2" w:rsidP="001B2CA2">
      <w:pPr>
        <w:pStyle w:val="a6"/>
        <w:widowControl w:val="0"/>
        <w:tabs>
          <w:tab w:val="right" w:pos="2616"/>
        </w:tabs>
        <w:spacing w:after="260" w:line="240" w:lineRule="auto"/>
        <w:ind w:firstLine="0"/>
        <w:jc w:val="left"/>
        <w:rPr>
          <w:rFonts w:ascii="Times New Roman" w:eastAsia="Arial" w:hAnsi="Times New Roman" w:cs="Times New Roman"/>
          <w:color w:val="000000"/>
          <w:sz w:val="28"/>
          <w:szCs w:val="28"/>
          <w:lang w:eastAsia="uk-UA" w:bidi="uk-UA"/>
        </w:rPr>
      </w:pPr>
      <w:r w:rsidRPr="001B2CA2">
        <w:rPr>
          <w:rFonts w:ascii="Times New Roman" w:eastAsia="Arial" w:hAnsi="Times New Roman" w:cs="Times New Roman"/>
          <w:color w:val="FF0000"/>
          <w:sz w:val="28"/>
          <w:szCs w:val="28"/>
          <w:lang w:eastAsia="uk-UA" w:bidi="uk-UA"/>
        </w:rPr>
        <w:t>Маємо прийняти міри</w:t>
      </w:r>
      <w:r w:rsidRPr="001B2CA2">
        <w:rPr>
          <w:rFonts w:ascii="Times New Roman" w:eastAsia="Arial" w:hAnsi="Times New Roman" w:cs="Times New Roman"/>
          <w:color w:val="000000"/>
          <w:sz w:val="28"/>
          <w:szCs w:val="28"/>
          <w:lang w:eastAsia="uk-UA" w:bidi="uk-UA"/>
        </w:rPr>
        <w:tab/>
        <w:t>- вжити заходів</w:t>
      </w:r>
    </w:p>
    <w:p w:rsidR="001B2CA2" w:rsidRDefault="001B2CA2" w:rsidP="001B2CA2">
      <w:pPr>
        <w:pStyle w:val="a6"/>
        <w:widowControl w:val="0"/>
        <w:tabs>
          <w:tab w:val="right" w:pos="2616"/>
        </w:tabs>
        <w:spacing w:after="260" w:line="240" w:lineRule="auto"/>
        <w:ind w:firstLine="0"/>
        <w:jc w:val="left"/>
        <w:rPr>
          <w:rFonts w:ascii="Times New Roman" w:eastAsia="Arial" w:hAnsi="Times New Roman" w:cs="Times New Roman"/>
          <w:color w:val="000000"/>
          <w:sz w:val="28"/>
          <w:szCs w:val="28"/>
          <w:lang w:eastAsia="uk-UA" w:bidi="uk-UA"/>
        </w:rPr>
      </w:pPr>
      <w:r w:rsidRPr="001B2CA2">
        <w:rPr>
          <w:rFonts w:ascii="Times New Roman" w:eastAsia="Arial" w:hAnsi="Times New Roman" w:cs="Times New Roman"/>
          <w:color w:val="FF0000"/>
          <w:sz w:val="28"/>
          <w:szCs w:val="28"/>
          <w:lang w:eastAsia="uk-UA" w:bidi="uk-UA"/>
        </w:rPr>
        <w:t>Великий об'єм роботи</w:t>
      </w:r>
      <w:r w:rsidRPr="001B2CA2">
        <w:rPr>
          <w:rFonts w:ascii="Times New Roman" w:eastAsia="Arial" w:hAnsi="Times New Roman" w:cs="Times New Roman"/>
          <w:color w:val="000000"/>
          <w:sz w:val="28"/>
          <w:szCs w:val="28"/>
          <w:lang w:eastAsia="uk-UA" w:bidi="uk-UA"/>
        </w:rPr>
        <w:tab/>
        <w:t xml:space="preserve"> - великий обсяг</w:t>
      </w:r>
    </w:p>
    <w:p w:rsidR="001B2CA2" w:rsidRPr="001B2CA2" w:rsidRDefault="001B2CA2" w:rsidP="001B2CA2">
      <w:pPr>
        <w:pStyle w:val="a6"/>
        <w:widowControl w:val="0"/>
        <w:tabs>
          <w:tab w:val="right" w:pos="2616"/>
        </w:tabs>
        <w:spacing w:after="260" w:line="240" w:lineRule="auto"/>
        <w:ind w:firstLine="0"/>
        <w:jc w:val="left"/>
        <w:rPr>
          <w:rFonts w:ascii="Times New Roman" w:eastAsia="Arial" w:hAnsi="Times New Roman" w:cs="Times New Roman"/>
          <w:color w:val="000000"/>
          <w:sz w:val="28"/>
          <w:szCs w:val="28"/>
          <w:lang w:eastAsia="uk-UA" w:bidi="uk-UA"/>
        </w:rPr>
      </w:pPr>
      <w:r w:rsidRPr="0051101E">
        <w:rPr>
          <w:rFonts w:ascii="Times New Roman" w:eastAsia="Microsoft Sans Serif" w:hAnsi="Times New Roman" w:cs="Times New Roman"/>
          <w:color w:val="FF0000"/>
          <w:sz w:val="28"/>
          <w:szCs w:val="28"/>
          <w:lang w:eastAsia="uk-UA" w:bidi="uk-UA"/>
        </w:rPr>
        <w:t>Учбовий матеріал</w:t>
      </w:r>
      <w:r>
        <w:rPr>
          <w:rFonts w:ascii="Times New Roman" w:eastAsia="Microsoft Sans Serif" w:hAnsi="Times New Roman" w:cs="Times New Roman"/>
          <w:color w:val="FF0000"/>
          <w:sz w:val="28"/>
          <w:szCs w:val="28"/>
          <w:lang w:eastAsia="uk-UA" w:bidi="uk-UA"/>
        </w:rPr>
        <w:t xml:space="preserve"> - </w:t>
      </w:r>
      <w:r w:rsidRPr="0051101E">
        <w:rPr>
          <w:rFonts w:ascii="Times New Roman" w:eastAsia="Microsoft Sans Serif" w:hAnsi="Times New Roman" w:cs="Times New Roman"/>
          <w:sz w:val="28"/>
          <w:szCs w:val="28"/>
          <w:lang w:eastAsia="uk-UA" w:bidi="uk-UA"/>
        </w:rPr>
        <w:t>навчальний</w:t>
      </w:r>
    </w:p>
    <w:p w:rsidR="001B2CA2" w:rsidRPr="00FE0BC1" w:rsidRDefault="001B2CA2" w:rsidP="001B2CA2">
      <w:pPr>
        <w:pStyle w:val="a6"/>
        <w:widowControl w:val="0"/>
        <w:numPr>
          <w:ilvl w:val="0"/>
          <w:numId w:val="18"/>
        </w:numPr>
        <w:spacing w:line="305" w:lineRule="auto"/>
        <w:rPr>
          <w:rFonts w:ascii="Times New Roman" w:eastAsia="Arial" w:hAnsi="Times New Roman" w:cs="Times New Roman"/>
          <w:b/>
          <w:color w:val="000000"/>
          <w:sz w:val="28"/>
          <w:szCs w:val="28"/>
          <w:lang w:eastAsia="uk-UA" w:bidi="uk-UA"/>
        </w:rPr>
      </w:pPr>
      <w:r w:rsidRPr="00FE0BC1">
        <w:rPr>
          <w:rFonts w:ascii="Times New Roman" w:eastAsia="Arial" w:hAnsi="Times New Roman" w:cs="Times New Roman"/>
          <w:b/>
          <w:color w:val="000000"/>
          <w:sz w:val="28"/>
          <w:szCs w:val="28"/>
          <w:lang w:eastAsia="uk-UA" w:bidi="uk-UA"/>
        </w:rPr>
        <w:t>Метод розв’язання проблем «Дерево рішень»</w:t>
      </w:r>
    </w:p>
    <w:p w:rsidR="00FE0BC1" w:rsidRDefault="001B2CA2" w:rsidP="001B2CA2">
      <w:pPr>
        <w:pStyle w:val="a6"/>
        <w:widowControl w:val="0"/>
        <w:spacing w:line="305" w:lineRule="auto"/>
        <w:ind w:firstLine="0"/>
        <w:rPr>
          <w:rFonts w:ascii="Times New Roman" w:hAnsi="Times New Roman" w:cs="Times New Roman"/>
          <w:sz w:val="24"/>
          <w:szCs w:val="24"/>
        </w:rPr>
      </w:pPr>
      <w:r>
        <w:rPr>
          <w:rFonts w:ascii="Times New Roman" w:eastAsia="Arial" w:hAnsi="Times New Roman" w:cs="Times New Roman"/>
          <w:color w:val="000000"/>
          <w:sz w:val="28"/>
          <w:szCs w:val="28"/>
          <w:lang w:eastAsia="uk-UA" w:bidi="uk-UA"/>
        </w:rPr>
        <w:t>«Що потрібно дереву для щастя»</w:t>
      </w:r>
      <w:r w:rsidR="00FE0BC1">
        <w:rPr>
          <w:rFonts w:ascii="Times New Roman" w:eastAsia="Arial" w:hAnsi="Times New Roman" w:cs="Times New Roman"/>
          <w:color w:val="000000"/>
          <w:sz w:val="28"/>
          <w:szCs w:val="28"/>
          <w:lang w:eastAsia="uk-UA" w:bidi="uk-UA"/>
        </w:rPr>
        <w:t xml:space="preserve"> (</w:t>
      </w:r>
      <w:r w:rsidR="00FE0BC1" w:rsidRPr="00863740">
        <w:rPr>
          <w:rFonts w:ascii="Times New Roman" w:hAnsi="Times New Roman" w:cs="Times New Roman"/>
          <w:sz w:val="24"/>
          <w:szCs w:val="24"/>
        </w:rPr>
        <w:t>розглядаємо схему— «дерево рішень», у якій стовбур «дерева» — квадрат — позначає цю проблему, «гілки» — прямі лінії — шляхи її розв'язання, а «листочки» — к</w:t>
      </w:r>
      <w:r w:rsidR="00FE0BC1">
        <w:rPr>
          <w:rFonts w:ascii="Times New Roman" w:hAnsi="Times New Roman" w:cs="Times New Roman"/>
          <w:sz w:val="24"/>
          <w:szCs w:val="24"/>
        </w:rPr>
        <w:t>ружечки — її рішення. Пропоную  педагогам написати на яблучках рішення проблеми і прикріпити до гілок.</w:t>
      </w:r>
      <w:r w:rsidR="00FE0BC1" w:rsidRPr="00863740">
        <w:rPr>
          <w:rFonts w:ascii="Times New Roman" w:hAnsi="Times New Roman" w:cs="Times New Roman"/>
          <w:sz w:val="24"/>
          <w:szCs w:val="24"/>
        </w:rPr>
        <w:t xml:space="preserve"> </w:t>
      </w:r>
    </w:p>
    <w:p w:rsidR="00FE0BC1" w:rsidRPr="00FE0BC1" w:rsidRDefault="00FE0BC1" w:rsidP="00FE0BC1">
      <w:pPr>
        <w:pStyle w:val="a6"/>
        <w:numPr>
          <w:ilvl w:val="0"/>
          <w:numId w:val="18"/>
        </w:numPr>
        <w:rPr>
          <w:rFonts w:ascii="Times New Roman" w:hAnsi="Times New Roman" w:cs="Times New Roman"/>
          <w:sz w:val="24"/>
          <w:szCs w:val="24"/>
        </w:rPr>
      </w:pPr>
      <w:r w:rsidRPr="00FE0BC1">
        <w:rPr>
          <w:rFonts w:ascii="Times New Roman" w:eastAsia="Arial" w:hAnsi="Times New Roman" w:cs="Times New Roman"/>
          <w:b/>
          <w:color w:val="000000"/>
          <w:sz w:val="28"/>
          <w:szCs w:val="28"/>
          <w:lang w:eastAsia="uk-UA" w:bidi="uk-UA"/>
        </w:rPr>
        <w:t xml:space="preserve">Метод «Фантазери» за картиною </w:t>
      </w:r>
      <w:r w:rsidRPr="00F43BDA">
        <w:rPr>
          <w:rFonts w:ascii="Times New Roman" w:eastAsia="Arial" w:hAnsi="Times New Roman" w:cs="Times New Roman"/>
          <w:b/>
          <w:sz w:val="28"/>
          <w:szCs w:val="28"/>
          <w:lang w:eastAsia="uk-UA" w:bidi="uk-UA"/>
        </w:rPr>
        <w:t>«Човен»</w:t>
      </w:r>
      <w:r w:rsidR="00F43BDA">
        <w:rPr>
          <w:rFonts w:ascii="Times New Roman" w:eastAsia="Arial" w:hAnsi="Times New Roman" w:cs="Times New Roman"/>
          <w:b/>
          <w:sz w:val="28"/>
          <w:szCs w:val="28"/>
          <w:lang w:eastAsia="uk-UA" w:bidi="uk-UA"/>
        </w:rPr>
        <w:t xml:space="preserve">, </w:t>
      </w:r>
      <w:r w:rsidR="004D549A">
        <w:rPr>
          <w:rFonts w:ascii="Times New Roman" w:eastAsia="Arial" w:hAnsi="Times New Roman" w:cs="Times New Roman"/>
          <w:b/>
          <w:sz w:val="28"/>
          <w:szCs w:val="28"/>
          <w:lang w:eastAsia="uk-UA" w:bidi="uk-UA"/>
        </w:rPr>
        <w:t xml:space="preserve">Володимир </w:t>
      </w:r>
      <w:proofErr w:type="spellStart"/>
      <w:r w:rsidR="004D549A">
        <w:rPr>
          <w:rFonts w:ascii="Times New Roman" w:eastAsia="Arial" w:hAnsi="Times New Roman" w:cs="Times New Roman"/>
          <w:b/>
          <w:sz w:val="28"/>
          <w:szCs w:val="28"/>
          <w:lang w:eastAsia="uk-UA" w:bidi="uk-UA"/>
        </w:rPr>
        <w:t>Титуленко</w:t>
      </w:r>
      <w:proofErr w:type="spellEnd"/>
      <w:r w:rsidR="004D549A">
        <w:rPr>
          <w:rFonts w:ascii="Times New Roman" w:eastAsia="Arial" w:hAnsi="Times New Roman" w:cs="Times New Roman"/>
          <w:b/>
          <w:sz w:val="28"/>
          <w:szCs w:val="28"/>
          <w:lang w:eastAsia="uk-UA" w:bidi="uk-UA"/>
        </w:rPr>
        <w:t xml:space="preserve"> </w:t>
      </w:r>
      <w:r w:rsidR="004D549A" w:rsidRPr="004D549A">
        <w:rPr>
          <w:rFonts w:ascii="Times New Roman" w:eastAsia="Arial" w:hAnsi="Times New Roman" w:cs="Times New Roman"/>
          <w:sz w:val="28"/>
          <w:szCs w:val="28"/>
          <w:lang w:eastAsia="uk-UA" w:bidi="uk-UA"/>
        </w:rPr>
        <w:t>«Пори року» (репродукції картин</w:t>
      </w:r>
      <w:r w:rsidR="004D549A">
        <w:rPr>
          <w:rFonts w:ascii="Times New Roman" w:eastAsia="Arial" w:hAnsi="Times New Roman" w:cs="Times New Roman"/>
          <w:b/>
          <w:sz w:val="28"/>
          <w:szCs w:val="28"/>
          <w:lang w:eastAsia="uk-UA" w:bidi="uk-UA"/>
        </w:rPr>
        <w:t>)</w:t>
      </w:r>
      <w:r w:rsidRPr="00F43BDA">
        <w:rPr>
          <w:rFonts w:ascii="Times New Roman" w:eastAsia="Arial" w:hAnsi="Times New Roman" w:cs="Times New Roman"/>
          <w:sz w:val="28"/>
          <w:szCs w:val="28"/>
          <w:lang w:eastAsia="uk-UA" w:bidi="uk-UA"/>
        </w:rPr>
        <w:t xml:space="preserve"> </w:t>
      </w:r>
      <w:r w:rsidRPr="00F43BDA">
        <w:rPr>
          <w:rFonts w:ascii="Times New Roman" w:eastAsia="Arial" w:hAnsi="Times New Roman" w:cs="Times New Roman"/>
          <w:color w:val="000000"/>
          <w:sz w:val="28"/>
          <w:szCs w:val="28"/>
          <w:lang w:eastAsia="uk-UA" w:bidi="uk-UA"/>
        </w:rPr>
        <w:t xml:space="preserve"> </w:t>
      </w:r>
      <w:r w:rsidRPr="00FE0BC1">
        <w:rPr>
          <w:rFonts w:ascii="Times New Roman" w:eastAsia="Arial" w:hAnsi="Times New Roman" w:cs="Times New Roman"/>
          <w:color w:val="000000"/>
          <w:sz w:val="28"/>
          <w:szCs w:val="28"/>
          <w:lang w:eastAsia="uk-UA" w:bidi="uk-UA"/>
        </w:rPr>
        <w:t>(</w:t>
      </w:r>
      <w:r w:rsidRPr="00FE0BC1">
        <w:rPr>
          <w:rFonts w:ascii="Times New Roman" w:hAnsi="Times New Roman" w:cs="Times New Roman"/>
          <w:sz w:val="24"/>
          <w:szCs w:val="24"/>
        </w:rPr>
        <w:t xml:space="preserve"> уявіть себе справжніми дослідниками, яким подобається все вивчати, розглядати, слухати. Ваша рука легко може перетворитися на зорову (або слухову) трубу. її треба лише скласти так, щоб утворилася труба. Давайте спробуємо побачити крізь цю трубу та назвати тільки один предмет із зображених на картині. Після того, як всі розглянули всі об'єкти, зображені на картині, запропонувати низку творчих завдань, як-от:</w:t>
      </w:r>
    </w:p>
    <w:p w:rsidR="00FE0BC1" w:rsidRPr="00863740" w:rsidRDefault="00FE0BC1" w:rsidP="00FE0BC1">
      <w:pPr>
        <w:spacing w:line="240" w:lineRule="auto"/>
        <w:rPr>
          <w:rFonts w:ascii="Times New Roman" w:hAnsi="Times New Roman" w:cs="Times New Roman"/>
          <w:sz w:val="24"/>
          <w:szCs w:val="24"/>
        </w:rPr>
      </w:pPr>
      <w:r w:rsidRPr="00863740">
        <w:rPr>
          <w:rFonts w:ascii="Times New Roman" w:hAnsi="Times New Roman" w:cs="Times New Roman"/>
          <w:sz w:val="24"/>
          <w:szCs w:val="24"/>
        </w:rPr>
        <w:t>• «прослухати» звуки картини через спеціальні уявні навушники;</w:t>
      </w:r>
    </w:p>
    <w:p w:rsidR="00FE0BC1" w:rsidRPr="00863740" w:rsidRDefault="00FE0BC1" w:rsidP="00FE0BC1">
      <w:pPr>
        <w:spacing w:line="240" w:lineRule="auto"/>
        <w:rPr>
          <w:rFonts w:ascii="Times New Roman" w:hAnsi="Times New Roman" w:cs="Times New Roman"/>
          <w:sz w:val="24"/>
          <w:szCs w:val="24"/>
        </w:rPr>
      </w:pPr>
      <w:r w:rsidRPr="00863740">
        <w:rPr>
          <w:rFonts w:ascii="Times New Roman" w:hAnsi="Times New Roman" w:cs="Times New Roman"/>
          <w:sz w:val="24"/>
          <w:szCs w:val="24"/>
        </w:rPr>
        <w:t>• вести віртуальні діалоги від імені зображених персонажів;</w:t>
      </w:r>
    </w:p>
    <w:p w:rsidR="00FE0BC1" w:rsidRPr="00863740" w:rsidRDefault="00FE0BC1" w:rsidP="00FE0BC1">
      <w:pPr>
        <w:spacing w:line="240" w:lineRule="auto"/>
        <w:rPr>
          <w:rFonts w:ascii="Times New Roman" w:hAnsi="Times New Roman" w:cs="Times New Roman"/>
          <w:sz w:val="24"/>
          <w:szCs w:val="24"/>
        </w:rPr>
      </w:pPr>
      <w:r w:rsidRPr="00863740">
        <w:rPr>
          <w:rFonts w:ascii="Times New Roman" w:hAnsi="Times New Roman" w:cs="Times New Roman"/>
          <w:sz w:val="24"/>
          <w:szCs w:val="24"/>
        </w:rPr>
        <w:t>• уявно «торкнутися» до картини, визначаючи тепло чи холодно, яка поверхня різних об'єктів (гладенька, шорстка тощо);</w:t>
      </w:r>
    </w:p>
    <w:p w:rsidR="00FE0BC1" w:rsidRPr="00863740" w:rsidRDefault="00FE0BC1" w:rsidP="00FE0BC1">
      <w:pPr>
        <w:spacing w:line="240" w:lineRule="auto"/>
        <w:rPr>
          <w:rFonts w:ascii="Times New Roman" w:hAnsi="Times New Roman" w:cs="Times New Roman"/>
          <w:sz w:val="24"/>
          <w:szCs w:val="24"/>
        </w:rPr>
      </w:pPr>
      <w:r w:rsidRPr="00863740">
        <w:rPr>
          <w:rFonts w:ascii="Times New Roman" w:hAnsi="Times New Roman" w:cs="Times New Roman"/>
          <w:sz w:val="24"/>
          <w:szCs w:val="24"/>
        </w:rPr>
        <w:t>• «відчути аромати» картини;</w:t>
      </w:r>
    </w:p>
    <w:p w:rsidR="00FE0BC1" w:rsidRDefault="00FE0BC1" w:rsidP="00FE0BC1">
      <w:pPr>
        <w:widowControl w:val="0"/>
        <w:spacing w:line="305" w:lineRule="auto"/>
        <w:ind w:firstLine="0"/>
        <w:rPr>
          <w:rFonts w:ascii="Times New Roman" w:hAnsi="Times New Roman" w:cs="Times New Roman"/>
          <w:sz w:val="24"/>
          <w:szCs w:val="24"/>
        </w:rPr>
      </w:pPr>
      <w:r w:rsidRPr="00FE0BC1">
        <w:rPr>
          <w:rFonts w:ascii="Times New Roman" w:hAnsi="Times New Roman" w:cs="Times New Roman"/>
          <w:sz w:val="24"/>
          <w:szCs w:val="24"/>
        </w:rPr>
        <w:t xml:space="preserve">• «вийти за межі зображеного» тощо. </w:t>
      </w:r>
    </w:p>
    <w:p w:rsidR="00FE0BC1" w:rsidRDefault="00FE0BC1" w:rsidP="00FE0BC1">
      <w:pPr>
        <w:widowControl w:val="0"/>
        <w:spacing w:line="305" w:lineRule="auto"/>
        <w:ind w:firstLine="0"/>
        <w:rPr>
          <w:rFonts w:ascii="Times New Roman" w:hAnsi="Times New Roman" w:cs="Times New Roman"/>
          <w:sz w:val="24"/>
          <w:szCs w:val="24"/>
        </w:rPr>
      </w:pPr>
      <w:r w:rsidRPr="00FE0BC1">
        <w:rPr>
          <w:rFonts w:ascii="Times New Roman" w:hAnsi="Times New Roman" w:cs="Times New Roman"/>
          <w:sz w:val="24"/>
          <w:szCs w:val="24"/>
        </w:rPr>
        <w:t>Виконання цих творчих завдань забезпечує високий рівень інтелектуальної, емоційної, мовленнєвої активності, дає змогу вихователю протягом усього заняття підтримувати у дітей гарний настрій та інтерес до процесу сприймання</w:t>
      </w:r>
      <w:r>
        <w:rPr>
          <w:rFonts w:ascii="Times New Roman" w:hAnsi="Times New Roman" w:cs="Times New Roman"/>
          <w:sz w:val="24"/>
          <w:szCs w:val="24"/>
        </w:rPr>
        <w:t>.</w:t>
      </w:r>
    </w:p>
    <w:p w:rsidR="00FE0BC1" w:rsidRDefault="00FE0BC1" w:rsidP="00FE0BC1">
      <w:pPr>
        <w:pStyle w:val="a3"/>
        <w:rPr>
          <w:color w:val="000000"/>
          <w:sz w:val="27"/>
          <w:szCs w:val="27"/>
        </w:rPr>
      </w:pPr>
      <w:r>
        <w:rPr>
          <w:color w:val="000000"/>
          <w:sz w:val="27"/>
          <w:szCs w:val="27"/>
        </w:rPr>
        <w:t xml:space="preserve">5. </w:t>
      </w:r>
      <w:r w:rsidRPr="00FE0BC1">
        <w:rPr>
          <w:b/>
          <w:color w:val="000000"/>
          <w:sz w:val="28"/>
          <w:szCs w:val="28"/>
        </w:rPr>
        <w:t>Вправа «Рецепти педагогічної кухні»</w:t>
      </w:r>
    </w:p>
    <w:p w:rsidR="00FE0BC1" w:rsidRPr="00FE0BC1" w:rsidRDefault="00FE0BC1" w:rsidP="00FE0BC1">
      <w:pPr>
        <w:pStyle w:val="a3"/>
        <w:rPr>
          <w:color w:val="000000"/>
        </w:rPr>
      </w:pPr>
      <w:r w:rsidRPr="00FE0BC1">
        <w:rPr>
          <w:color w:val="000000"/>
        </w:rPr>
        <w:t>Кожна з нас – жінка. Ми всі варимо борщ, використовуємо однакові інгредієнти, але смак у всіх страв виходить різний. Отже, мабуть, знань лише одних інгредієнтів недостатньо. Хочеться знати декілька професійних секретів. Ми всіх раді бачити на нашій педагогічній «кухні», і сподіваємось, що робота біля «плити» для вас – заняття не нове. Щоб з’ясувати, чим саме ви запропонуєте посмакувати, чого очікуєте від роботи, пропоную виконати наступну вправу.</w:t>
      </w:r>
    </w:p>
    <w:p w:rsidR="00FE0BC1" w:rsidRPr="00FE0BC1" w:rsidRDefault="00FE0BC1" w:rsidP="00FE0BC1">
      <w:pPr>
        <w:pStyle w:val="a3"/>
        <w:rPr>
          <w:color w:val="000000"/>
        </w:rPr>
      </w:pPr>
      <w:r w:rsidRPr="00FE0BC1">
        <w:rPr>
          <w:color w:val="000000"/>
        </w:rPr>
        <w:lastRenderedPageBreak/>
        <w:t>Кожна група має створити певний «рецепт», за яким слід діяти вихователю, щоб провести цікаве та змістовне заняття з розвитку зв’язного мовлення. А також, які «</w:t>
      </w:r>
      <w:proofErr w:type="spellStart"/>
      <w:r w:rsidRPr="00FE0BC1">
        <w:rPr>
          <w:color w:val="000000"/>
        </w:rPr>
        <w:t>смаколики</w:t>
      </w:r>
      <w:proofErr w:type="spellEnd"/>
      <w:r w:rsidRPr="00FE0BC1">
        <w:rPr>
          <w:color w:val="000000"/>
        </w:rPr>
        <w:t>» має використати вихователь, щоб заняття пройшло ефективніше.</w:t>
      </w:r>
    </w:p>
    <w:p w:rsidR="00FE0BC1" w:rsidRPr="00FE0BC1" w:rsidRDefault="00FE0BC1" w:rsidP="00FE0BC1">
      <w:pPr>
        <w:pStyle w:val="a3"/>
        <w:rPr>
          <w:color w:val="000000"/>
        </w:rPr>
      </w:pPr>
      <w:r w:rsidRPr="00FE0BC1">
        <w:rPr>
          <w:color w:val="000000"/>
        </w:rPr>
        <w:t>Командам пропонується представити свої пропозиції у творчій формі: наповнити символічні каструлі необхідними інгредієнтами з розвитку мовлення т</w:t>
      </w:r>
      <w:r>
        <w:rPr>
          <w:color w:val="000000"/>
        </w:rPr>
        <w:t>а презентувати свій креативний</w:t>
      </w:r>
      <w:r w:rsidRPr="00FE0BC1">
        <w:rPr>
          <w:color w:val="000000"/>
        </w:rPr>
        <w:t xml:space="preserve"> </w:t>
      </w:r>
      <w:r>
        <w:rPr>
          <w:color w:val="000000"/>
        </w:rPr>
        <w:t>«</w:t>
      </w:r>
      <w:r w:rsidRPr="00FE0BC1">
        <w:rPr>
          <w:color w:val="000000"/>
        </w:rPr>
        <w:t>рец</w:t>
      </w:r>
      <w:r>
        <w:rPr>
          <w:color w:val="000000"/>
        </w:rPr>
        <w:t>епт»</w:t>
      </w:r>
      <w:r w:rsidRPr="00FE0BC1">
        <w:rPr>
          <w:color w:val="000000"/>
        </w:rPr>
        <w:t>.</w:t>
      </w:r>
    </w:p>
    <w:p w:rsidR="00FE0BC1" w:rsidRPr="00FE0BC1" w:rsidRDefault="00FE0BC1" w:rsidP="00FE0BC1">
      <w:pPr>
        <w:pStyle w:val="a6"/>
        <w:widowControl w:val="0"/>
        <w:spacing w:line="305" w:lineRule="auto"/>
        <w:ind w:firstLine="0"/>
        <w:rPr>
          <w:rFonts w:ascii="Times New Roman" w:eastAsia="Arial" w:hAnsi="Times New Roman" w:cs="Times New Roman"/>
          <w:color w:val="000000"/>
          <w:sz w:val="28"/>
          <w:szCs w:val="28"/>
          <w:lang w:eastAsia="uk-UA" w:bidi="uk-UA"/>
        </w:rPr>
      </w:pPr>
    </w:p>
    <w:p w:rsidR="001B2CA2" w:rsidRPr="001F2D33" w:rsidRDefault="001B2CA2" w:rsidP="001B2CA2">
      <w:pPr>
        <w:pStyle w:val="20"/>
        <w:shd w:val="clear" w:color="auto" w:fill="auto"/>
        <w:spacing w:after="60" w:line="305" w:lineRule="auto"/>
        <w:ind w:left="720" w:firstLine="0"/>
        <w:rPr>
          <w:rFonts w:ascii="Times New Roman" w:hAnsi="Times New Roman" w:cs="Times New Roman"/>
          <w:sz w:val="28"/>
          <w:szCs w:val="28"/>
        </w:rPr>
      </w:pPr>
    </w:p>
    <w:p w:rsidR="001B2CA2" w:rsidRPr="001B2CA2" w:rsidRDefault="001B2CA2" w:rsidP="001B2CA2">
      <w:pPr>
        <w:pStyle w:val="a6"/>
        <w:shd w:val="clear" w:color="auto" w:fill="FFFFFF"/>
        <w:spacing w:after="105" w:line="240" w:lineRule="auto"/>
        <w:ind w:firstLine="0"/>
        <w:jc w:val="left"/>
        <w:rPr>
          <w:rFonts w:ascii="Times New Roman" w:hAnsi="Times New Roman" w:cs="Times New Roman"/>
          <w:sz w:val="28"/>
          <w:szCs w:val="28"/>
        </w:rPr>
      </w:pPr>
    </w:p>
    <w:sectPr w:rsidR="001B2CA2" w:rsidRPr="001B2CA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5EB3"/>
    <w:multiLevelType w:val="hybridMultilevel"/>
    <w:tmpl w:val="7C9A8C26"/>
    <w:lvl w:ilvl="0" w:tplc="03FAF616">
      <w:start w:val="1"/>
      <w:numFmt w:val="bullet"/>
      <w:lvlText w:val=""/>
      <w:lvlJc w:val="left"/>
      <w:pPr>
        <w:ind w:left="720" w:hanging="360"/>
      </w:pPr>
      <w:rPr>
        <w:rFonts w:ascii="Symbol" w:hAnsi="Symbol" w:hint="default"/>
        <w:color w:val="0000CC"/>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8138E0"/>
    <w:multiLevelType w:val="hybridMultilevel"/>
    <w:tmpl w:val="FB883AF2"/>
    <w:lvl w:ilvl="0" w:tplc="F896278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5546B1C"/>
    <w:multiLevelType w:val="multilevel"/>
    <w:tmpl w:val="DDE4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C40FB"/>
    <w:multiLevelType w:val="hybridMultilevel"/>
    <w:tmpl w:val="D860635C"/>
    <w:lvl w:ilvl="0" w:tplc="1DBAE0B0">
      <w:start w:val="1"/>
      <w:numFmt w:val="bullet"/>
      <w:lvlText w:val=""/>
      <w:lvlJc w:val="left"/>
      <w:pPr>
        <w:ind w:left="1428" w:hanging="360"/>
      </w:pPr>
      <w:rPr>
        <w:rFonts w:ascii="Wingdings" w:hAnsi="Wingdings" w:hint="default"/>
        <w:color w:val="FF0000"/>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19917BF9"/>
    <w:multiLevelType w:val="hybridMultilevel"/>
    <w:tmpl w:val="BD14240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CF87FB2"/>
    <w:multiLevelType w:val="hybridMultilevel"/>
    <w:tmpl w:val="25E2CADA"/>
    <w:lvl w:ilvl="0" w:tplc="0422000B">
      <w:start w:val="1"/>
      <w:numFmt w:val="bullet"/>
      <w:lvlText w:val=""/>
      <w:lvlJc w:val="left"/>
      <w:pPr>
        <w:ind w:left="795" w:hanging="360"/>
      </w:pPr>
      <w:rPr>
        <w:rFonts w:ascii="Wingdings" w:hAnsi="Wingdings"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6" w15:restartNumberingAfterBreak="0">
    <w:nsid w:val="20AE721B"/>
    <w:multiLevelType w:val="multilevel"/>
    <w:tmpl w:val="8FD0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D62B2"/>
    <w:multiLevelType w:val="hybridMultilevel"/>
    <w:tmpl w:val="B50030D2"/>
    <w:lvl w:ilvl="0" w:tplc="38101136">
      <w:numFmt w:val="bullet"/>
      <w:lvlText w:val="•"/>
      <w:lvlJc w:val="left"/>
      <w:pPr>
        <w:ind w:left="720" w:hanging="360"/>
      </w:pPr>
      <w:rPr>
        <w:rFonts w:ascii="Times New Roman" w:eastAsiaTheme="minorEastAsia" w:hAnsi="Times New Roman" w:cs="Times New Roman" w:hint="default"/>
        <w:color w:val="0000CC"/>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D3E3BC5"/>
    <w:multiLevelType w:val="hybridMultilevel"/>
    <w:tmpl w:val="3ACC0D5E"/>
    <w:lvl w:ilvl="0" w:tplc="03FAF616">
      <w:start w:val="1"/>
      <w:numFmt w:val="bullet"/>
      <w:lvlText w:val=""/>
      <w:lvlJc w:val="left"/>
      <w:pPr>
        <w:ind w:left="720" w:hanging="360"/>
      </w:pPr>
      <w:rPr>
        <w:rFonts w:ascii="Symbol" w:hAnsi="Symbol" w:hint="default"/>
        <w:color w:val="0000CC"/>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FCB0494"/>
    <w:multiLevelType w:val="hybridMultilevel"/>
    <w:tmpl w:val="EC02A094"/>
    <w:lvl w:ilvl="0" w:tplc="B28AE4BC">
      <w:start w:val="1"/>
      <w:numFmt w:val="bullet"/>
      <w:lvlText w:val=""/>
      <w:lvlJc w:val="left"/>
      <w:pPr>
        <w:ind w:left="1440" w:hanging="360"/>
      </w:pPr>
      <w:rPr>
        <w:rFonts w:ascii="Symbol" w:hAnsi="Symbol" w:hint="default"/>
        <w:color w:val="FF000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44037C12"/>
    <w:multiLevelType w:val="hybridMultilevel"/>
    <w:tmpl w:val="0900ACA4"/>
    <w:lvl w:ilvl="0" w:tplc="B28AE4BC">
      <w:start w:val="1"/>
      <w:numFmt w:val="bullet"/>
      <w:lvlText w:val=""/>
      <w:lvlJc w:val="left"/>
      <w:pPr>
        <w:ind w:left="720" w:hanging="360"/>
      </w:pPr>
      <w:rPr>
        <w:rFonts w:ascii="Symbol" w:hAnsi="Symbol" w:hint="default"/>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A044C8C"/>
    <w:multiLevelType w:val="multilevel"/>
    <w:tmpl w:val="C5A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67260"/>
    <w:multiLevelType w:val="hybridMultilevel"/>
    <w:tmpl w:val="3F40D014"/>
    <w:lvl w:ilvl="0" w:tplc="B28AE4BC">
      <w:start w:val="1"/>
      <w:numFmt w:val="bullet"/>
      <w:lvlText w:val=""/>
      <w:lvlJc w:val="left"/>
      <w:pPr>
        <w:ind w:left="720" w:hanging="360"/>
      </w:pPr>
      <w:rPr>
        <w:rFonts w:ascii="Symbol" w:hAnsi="Symbol" w:hint="default"/>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FD42021"/>
    <w:multiLevelType w:val="hybridMultilevel"/>
    <w:tmpl w:val="833C1BB2"/>
    <w:lvl w:ilvl="0" w:tplc="B28AE4BC">
      <w:start w:val="1"/>
      <w:numFmt w:val="bullet"/>
      <w:lvlText w:val=""/>
      <w:lvlJc w:val="left"/>
      <w:pPr>
        <w:ind w:left="1440" w:hanging="360"/>
      </w:pPr>
      <w:rPr>
        <w:rFonts w:ascii="Symbol" w:hAnsi="Symbol" w:hint="default"/>
        <w:color w:val="FF000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6343568F"/>
    <w:multiLevelType w:val="hybridMultilevel"/>
    <w:tmpl w:val="C9FEB252"/>
    <w:lvl w:ilvl="0" w:tplc="B28AE4BC">
      <w:start w:val="1"/>
      <w:numFmt w:val="bullet"/>
      <w:lvlText w:val=""/>
      <w:lvlJc w:val="left"/>
      <w:pPr>
        <w:ind w:left="720" w:hanging="360"/>
      </w:pPr>
      <w:rPr>
        <w:rFonts w:ascii="Symbol" w:hAnsi="Symbol" w:hint="default"/>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E4A603B"/>
    <w:multiLevelType w:val="hybridMultilevel"/>
    <w:tmpl w:val="43580A9E"/>
    <w:lvl w:ilvl="0" w:tplc="A39E8A2E">
      <w:start w:val="1"/>
      <w:numFmt w:val="bullet"/>
      <w:lvlText w:val=""/>
      <w:lvlJc w:val="left"/>
      <w:pPr>
        <w:ind w:left="1353" w:hanging="360"/>
      </w:pPr>
      <w:rPr>
        <w:rFonts w:ascii="Wingdings" w:hAnsi="Wingdings" w:hint="default"/>
        <w:b/>
        <w:color w:val="FF0000"/>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6" w15:restartNumberingAfterBreak="0">
    <w:nsid w:val="7650225F"/>
    <w:multiLevelType w:val="hybridMultilevel"/>
    <w:tmpl w:val="7764A284"/>
    <w:lvl w:ilvl="0" w:tplc="2720754A">
      <w:start w:val="1"/>
      <w:numFmt w:val="bullet"/>
      <w:lvlText w:val=""/>
      <w:lvlJc w:val="left"/>
      <w:pPr>
        <w:ind w:left="1495" w:hanging="360"/>
      </w:pPr>
      <w:rPr>
        <w:rFonts w:ascii="Wingdings" w:hAnsi="Wingdings" w:hint="default"/>
        <w:b/>
        <w:color w:val="FF0000"/>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7" w15:restartNumberingAfterBreak="0">
    <w:nsid w:val="7A51552B"/>
    <w:multiLevelType w:val="hybridMultilevel"/>
    <w:tmpl w:val="CA1293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2"/>
  </w:num>
  <w:num w:numId="3">
    <w:abstractNumId w:val="11"/>
  </w:num>
  <w:num w:numId="4">
    <w:abstractNumId w:val="5"/>
  </w:num>
  <w:num w:numId="5">
    <w:abstractNumId w:val="4"/>
  </w:num>
  <w:num w:numId="6">
    <w:abstractNumId w:val="10"/>
  </w:num>
  <w:num w:numId="7">
    <w:abstractNumId w:val="12"/>
  </w:num>
  <w:num w:numId="8">
    <w:abstractNumId w:val="1"/>
  </w:num>
  <w:num w:numId="9">
    <w:abstractNumId w:val="9"/>
  </w:num>
  <w:num w:numId="10">
    <w:abstractNumId w:val="13"/>
  </w:num>
  <w:num w:numId="11">
    <w:abstractNumId w:val="14"/>
  </w:num>
  <w:num w:numId="12">
    <w:abstractNumId w:val="0"/>
  </w:num>
  <w:num w:numId="13">
    <w:abstractNumId w:val="15"/>
  </w:num>
  <w:num w:numId="14">
    <w:abstractNumId w:val="8"/>
  </w:num>
  <w:num w:numId="15">
    <w:abstractNumId w:val="16"/>
  </w:num>
  <w:num w:numId="16">
    <w:abstractNumId w:val="3"/>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E22"/>
    <w:rsid w:val="00036435"/>
    <w:rsid w:val="000B5B73"/>
    <w:rsid w:val="001B2CA2"/>
    <w:rsid w:val="001D3902"/>
    <w:rsid w:val="001D5CBF"/>
    <w:rsid w:val="002A214A"/>
    <w:rsid w:val="002A5E22"/>
    <w:rsid w:val="004D549A"/>
    <w:rsid w:val="005D7570"/>
    <w:rsid w:val="00602B88"/>
    <w:rsid w:val="00646A7D"/>
    <w:rsid w:val="007C69BC"/>
    <w:rsid w:val="00853BA0"/>
    <w:rsid w:val="0085658A"/>
    <w:rsid w:val="00930AAA"/>
    <w:rsid w:val="00943B7E"/>
    <w:rsid w:val="009520AB"/>
    <w:rsid w:val="00BE0D6A"/>
    <w:rsid w:val="00C04A9E"/>
    <w:rsid w:val="00E12854"/>
    <w:rsid w:val="00F43BDA"/>
    <w:rsid w:val="00F876DC"/>
    <w:rsid w:val="00FE0B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30CF"/>
  <w15:chartTrackingRefBased/>
  <w15:docId w15:val="{B9232CE2-83B1-41B4-AF3E-14CE35CF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line="276"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E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3B7E"/>
    <w:pPr>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character" w:styleId="a4">
    <w:name w:val="Strong"/>
    <w:basedOn w:val="a0"/>
    <w:uiPriority w:val="22"/>
    <w:qFormat/>
    <w:rsid w:val="000B5B73"/>
    <w:rPr>
      <w:b/>
      <w:bCs/>
    </w:rPr>
  </w:style>
  <w:style w:type="character" w:styleId="a5">
    <w:name w:val="Emphasis"/>
    <w:basedOn w:val="a0"/>
    <w:uiPriority w:val="20"/>
    <w:qFormat/>
    <w:rsid w:val="000B5B73"/>
    <w:rPr>
      <w:i/>
      <w:iCs/>
    </w:rPr>
  </w:style>
  <w:style w:type="paragraph" w:styleId="a6">
    <w:name w:val="List Paragraph"/>
    <w:basedOn w:val="a"/>
    <w:uiPriority w:val="34"/>
    <w:qFormat/>
    <w:rsid w:val="00BE0D6A"/>
    <w:pPr>
      <w:ind w:left="720"/>
      <w:contextualSpacing/>
    </w:pPr>
  </w:style>
  <w:style w:type="character" w:customStyle="1" w:styleId="a7">
    <w:name w:val="Основной текст_"/>
    <w:basedOn w:val="a0"/>
    <w:link w:val="a8"/>
    <w:rsid w:val="00BE0D6A"/>
    <w:rPr>
      <w:rFonts w:ascii="Georgia" w:eastAsia="Georgia" w:hAnsi="Georgia" w:cs="Georgia"/>
      <w:shd w:val="clear" w:color="auto" w:fill="FFFFFF"/>
    </w:rPr>
  </w:style>
  <w:style w:type="paragraph" w:customStyle="1" w:styleId="a8">
    <w:name w:val="Основной текст"/>
    <w:basedOn w:val="a"/>
    <w:link w:val="a7"/>
    <w:rsid w:val="00BE0D6A"/>
    <w:pPr>
      <w:widowControl w:val="0"/>
      <w:shd w:val="clear" w:color="auto" w:fill="FFFFFF"/>
      <w:ind w:firstLine="400"/>
      <w:jc w:val="left"/>
    </w:pPr>
    <w:rPr>
      <w:rFonts w:ascii="Georgia" w:eastAsia="Georgia" w:hAnsi="Georgia" w:cs="Georgia"/>
    </w:rPr>
  </w:style>
  <w:style w:type="character" w:customStyle="1" w:styleId="2">
    <w:name w:val="Основной текст (2)_"/>
    <w:basedOn w:val="a0"/>
    <w:link w:val="20"/>
    <w:rsid w:val="001B2CA2"/>
    <w:rPr>
      <w:rFonts w:ascii="Arial" w:eastAsia="Arial" w:hAnsi="Arial" w:cs="Arial"/>
      <w:sz w:val="16"/>
      <w:szCs w:val="16"/>
      <w:shd w:val="clear" w:color="auto" w:fill="FFFFFF"/>
    </w:rPr>
  </w:style>
  <w:style w:type="paragraph" w:customStyle="1" w:styleId="20">
    <w:name w:val="Основной текст (2)"/>
    <w:basedOn w:val="a"/>
    <w:link w:val="2"/>
    <w:rsid w:val="001B2CA2"/>
    <w:pPr>
      <w:widowControl w:val="0"/>
      <w:shd w:val="clear" w:color="auto" w:fill="FFFFFF"/>
      <w:spacing w:after="40" w:line="302" w:lineRule="auto"/>
      <w:ind w:firstLine="220"/>
      <w:jc w:val="left"/>
    </w:pPr>
    <w:rPr>
      <w:rFonts w:ascii="Arial" w:eastAsia="Arial" w:hAnsi="Arial" w:cs="Arial"/>
      <w:sz w:val="16"/>
      <w:szCs w:val="16"/>
    </w:rPr>
  </w:style>
  <w:style w:type="character" w:customStyle="1" w:styleId="a9">
    <w:name w:val="Оглавление_"/>
    <w:basedOn w:val="a0"/>
    <w:link w:val="aa"/>
    <w:rsid w:val="001B2CA2"/>
    <w:rPr>
      <w:rFonts w:ascii="Arial" w:eastAsia="Arial" w:hAnsi="Arial" w:cs="Arial"/>
      <w:sz w:val="19"/>
      <w:szCs w:val="19"/>
      <w:shd w:val="clear" w:color="auto" w:fill="FFFFFF"/>
    </w:rPr>
  </w:style>
  <w:style w:type="paragraph" w:customStyle="1" w:styleId="aa">
    <w:name w:val="Оглавление"/>
    <w:basedOn w:val="a"/>
    <w:link w:val="a9"/>
    <w:rsid w:val="001B2CA2"/>
    <w:pPr>
      <w:widowControl w:val="0"/>
      <w:shd w:val="clear" w:color="auto" w:fill="FFFFFF"/>
      <w:spacing w:line="252" w:lineRule="auto"/>
      <w:ind w:firstLine="0"/>
      <w:jc w:val="left"/>
    </w:pPr>
    <w:rPr>
      <w:rFonts w:ascii="Arial" w:eastAsia="Arial" w:hAnsi="Arial" w:cs="Arial"/>
      <w:sz w:val="19"/>
      <w:szCs w:val="19"/>
    </w:rPr>
  </w:style>
  <w:style w:type="paragraph" w:styleId="ab">
    <w:name w:val="Balloon Text"/>
    <w:basedOn w:val="a"/>
    <w:link w:val="ac"/>
    <w:uiPriority w:val="99"/>
    <w:semiHidden/>
    <w:unhideWhenUsed/>
    <w:rsid w:val="00FE0BC1"/>
    <w:pPr>
      <w:spacing w:line="240" w:lineRule="auto"/>
      <w:ind w:firstLine="0"/>
      <w:jc w:val="left"/>
    </w:pPr>
    <w:rPr>
      <w:rFonts w:ascii="Segoe UI" w:eastAsiaTheme="minorEastAsia" w:hAnsi="Segoe UI" w:cs="Segoe UI"/>
      <w:sz w:val="18"/>
      <w:szCs w:val="18"/>
      <w:lang w:eastAsia="uk-UA"/>
    </w:rPr>
  </w:style>
  <w:style w:type="character" w:customStyle="1" w:styleId="ac">
    <w:name w:val="Текст у виносці Знак"/>
    <w:basedOn w:val="a0"/>
    <w:link w:val="ab"/>
    <w:uiPriority w:val="99"/>
    <w:semiHidden/>
    <w:rsid w:val="00FE0BC1"/>
    <w:rPr>
      <w:rFonts w:ascii="Segoe UI" w:eastAsiaTheme="minorEastAsia" w:hAnsi="Segoe UI" w:cs="Segoe UI"/>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214044">
      <w:bodyDiv w:val="1"/>
      <w:marLeft w:val="0"/>
      <w:marRight w:val="0"/>
      <w:marTop w:val="0"/>
      <w:marBottom w:val="0"/>
      <w:divBdr>
        <w:top w:val="none" w:sz="0" w:space="0" w:color="auto"/>
        <w:left w:val="none" w:sz="0" w:space="0" w:color="auto"/>
        <w:bottom w:val="none" w:sz="0" w:space="0" w:color="auto"/>
        <w:right w:val="none" w:sz="0" w:space="0" w:color="auto"/>
      </w:divBdr>
      <w:divsChild>
        <w:div w:id="2019041654">
          <w:marLeft w:val="0"/>
          <w:marRight w:val="0"/>
          <w:marTop w:val="0"/>
          <w:marBottom w:val="180"/>
          <w:divBdr>
            <w:top w:val="none" w:sz="0" w:space="0" w:color="auto"/>
            <w:left w:val="none" w:sz="0" w:space="0" w:color="auto"/>
            <w:bottom w:val="none" w:sz="0" w:space="0" w:color="auto"/>
            <w:right w:val="none" w:sz="0" w:space="0" w:color="auto"/>
          </w:divBdr>
        </w:div>
      </w:divsChild>
    </w:div>
    <w:div w:id="1027750676">
      <w:bodyDiv w:val="1"/>
      <w:marLeft w:val="0"/>
      <w:marRight w:val="0"/>
      <w:marTop w:val="0"/>
      <w:marBottom w:val="0"/>
      <w:divBdr>
        <w:top w:val="none" w:sz="0" w:space="0" w:color="auto"/>
        <w:left w:val="none" w:sz="0" w:space="0" w:color="auto"/>
        <w:bottom w:val="none" w:sz="0" w:space="0" w:color="auto"/>
        <w:right w:val="none" w:sz="0" w:space="0" w:color="auto"/>
      </w:divBdr>
    </w:div>
    <w:div w:id="1034306184">
      <w:bodyDiv w:val="1"/>
      <w:marLeft w:val="0"/>
      <w:marRight w:val="0"/>
      <w:marTop w:val="0"/>
      <w:marBottom w:val="0"/>
      <w:divBdr>
        <w:top w:val="none" w:sz="0" w:space="0" w:color="auto"/>
        <w:left w:val="none" w:sz="0" w:space="0" w:color="auto"/>
        <w:bottom w:val="none" w:sz="0" w:space="0" w:color="auto"/>
        <w:right w:val="none" w:sz="0" w:space="0" w:color="auto"/>
      </w:divBdr>
    </w:div>
    <w:div w:id="1425106511">
      <w:bodyDiv w:val="1"/>
      <w:marLeft w:val="0"/>
      <w:marRight w:val="0"/>
      <w:marTop w:val="0"/>
      <w:marBottom w:val="0"/>
      <w:divBdr>
        <w:top w:val="none" w:sz="0" w:space="0" w:color="auto"/>
        <w:left w:val="none" w:sz="0" w:space="0" w:color="auto"/>
        <w:bottom w:val="none" w:sz="0" w:space="0" w:color="auto"/>
        <w:right w:val="none" w:sz="0" w:space="0" w:color="auto"/>
      </w:divBdr>
    </w:div>
    <w:div w:id="1600672580">
      <w:bodyDiv w:val="1"/>
      <w:marLeft w:val="0"/>
      <w:marRight w:val="0"/>
      <w:marTop w:val="0"/>
      <w:marBottom w:val="0"/>
      <w:divBdr>
        <w:top w:val="none" w:sz="0" w:space="0" w:color="auto"/>
        <w:left w:val="none" w:sz="0" w:space="0" w:color="auto"/>
        <w:bottom w:val="none" w:sz="0" w:space="0" w:color="auto"/>
        <w:right w:val="none" w:sz="0" w:space="0" w:color="auto"/>
      </w:divBdr>
    </w:div>
    <w:div w:id="163021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13</Pages>
  <Words>11880</Words>
  <Characters>6772</Characters>
  <Application>Microsoft Office Word</Application>
  <DocSecurity>0</DocSecurity>
  <Lines>56</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Svitlana</cp:lastModifiedBy>
  <cp:revision>14</cp:revision>
  <dcterms:created xsi:type="dcterms:W3CDTF">2023-11-12T18:53:00Z</dcterms:created>
  <dcterms:modified xsi:type="dcterms:W3CDTF">2023-11-17T13:15:00Z</dcterms:modified>
</cp:coreProperties>
</file>