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97" w:rsidRPr="00E13CBF" w:rsidRDefault="00E13CBF" w:rsidP="00E13CBF">
      <w:pPr>
        <w:widowControl w:val="0"/>
        <w:ind w:firstLine="0"/>
        <w:jc w:val="center"/>
        <w:rPr>
          <w:color w:val="FF0000"/>
          <w:kern w:val="24"/>
          <w:sz w:val="28"/>
          <w:szCs w:val="28"/>
        </w:rPr>
      </w:pPr>
      <w:r w:rsidRPr="00E13CBF">
        <w:rPr>
          <w:noProof/>
          <w:color w:val="002060"/>
          <w:kern w:val="24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-644525</wp:posOffset>
            </wp:positionV>
            <wp:extent cx="8848725" cy="10791825"/>
            <wp:effectExtent l="0" t="0" r="9525" b="9525"/>
            <wp:wrapNone/>
            <wp:docPr id="2" name="Рисунок 2" descr="C:\Users\Svitlana\Desktop\631cc12eb7e7d75de2efb5ee19c634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itlana\Desktop\631cc12eb7e7d75de2efb5ee19c634a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1079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0FD" w:rsidRPr="00E13CBF">
        <w:rPr>
          <w:color w:val="002060"/>
          <w:kern w:val="24"/>
          <w:sz w:val="28"/>
          <w:szCs w:val="28"/>
        </w:rPr>
        <w:t xml:space="preserve"> </w:t>
      </w:r>
      <w:r w:rsidR="007A1A97" w:rsidRPr="00E13CBF">
        <w:rPr>
          <w:color w:val="002060"/>
          <w:kern w:val="24"/>
          <w:sz w:val="28"/>
          <w:szCs w:val="28"/>
        </w:rPr>
        <w:t>«</w:t>
      </w:r>
      <w:r w:rsidR="007A1A97" w:rsidRPr="00E13CBF">
        <w:rPr>
          <w:rFonts w:ascii="Monotype Corsiva" w:eastAsia="Microsoft Sans Serif" w:hAnsi="Monotype Corsiva" w:cs="Times New Roman"/>
          <w:b/>
          <w:color w:val="002060"/>
          <w:sz w:val="44"/>
          <w:szCs w:val="44"/>
          <w:lang w:eastAsia="uk-UA" w:bidi="uk-UA"/>
        </w:rPr>
        <w:t>Як розвивати пізнавальну активність дитини</w:t>
      </w:r>
      <w:r w:rsidR="007A1A97" w:rsidRPr="00E13CBF">
        <w:rPr>
          <w:rFonts w:ascii="Monotype Corsiva" w:eastAsia="Microsoft Sans Serif" w:hAnsi="Monotype Corsiva" w:cs="Times New Roman"/>
          <w:b/>
          <w:color w:val="002060"/>
          <w:sz w:val="44"/>
          <w:szCs w:val="44"/>
          <w:lang w:eastAsia="uk-UA" w:bidi="uk-UA"/>
        </w:rPr>
        <w:t>»</w:t>
      </w:r>
    </w:p>
    <w:p w:rsidR="007A1A97" w:rsidRPr="00E13CBF" w:rsidRDefault="007A1A97" w:rsidP="007A1A97">
      <w:pPr>
        <w:widowControl w:val="0"/>
        <w:ind w:firstLine="0"/>
        <w:jc w:val="center"/>
        <w:rPr>
          <w:rFonts w:ascii="Monotype Corsiva" w:eastAsia="Microsoft Sans Serif" w:hAnsi="Monotype Corsiva" w:cs="Times New Roman"/>
          <w:b/>
          <w:color w:val="FF0000"/>
          <w:sz w:val="44"/>
          <w:szCs w:val="44"/>
          <w:lang w:eastAsia="uk-UA" w:bidi="uk-UA"/>
        </w:rPr>
      </w:pPr>
      <w:r w:rsidRPr="00E13CBF">
        <w:rPr>
          <w:rFonts w:ascii="Monotype Corsiva" w:eastAsia="Microsoft Sans Serif" w:hAnsi="Monotype Corsiva" w:cs="Times New Roman"/>
          <w:b/>
          <w:color w:val="FF0000"/>
          <w:sz w:val="44"/>
          <w:szCs w:val="44"/>
          <w:lang w:eastAsia="uk-UA" w:bidi="uk-UA"/>
        </w:rPr>
        <w:t>Інформаційно – методичний вісник для батьків</w:t>
      </w:r>
    </w:p>
    <w:p w:rsidR="007A1A97" w:rsidRPr="007A1A97" w:rsidRDefault="007A1A97" w:rsidP="007A1A97">
      <w:pPr>
        <w:textAlignment w:val="baseline"/>
        <w:rPr>
          <w:b/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 xml:space="preserve">     </w:t>
      </w:r>
    </w:p>
    <w:p w:rsidR="00B17103" w:rsidRPr="00E13CBF" w:rsidRDefault="00B17103" w:rsidP="00E13CBF">
      <w:pPr>
        <w:rPr>
          <w:rFonts w:ascii="Times New Roman" w:hAnsi="Times New Roman" w:cs="Times New Roman"/>
          <w:sz w:val="24"/>
          <w:szCs w:val="24"/>
        </w:rPr>
      </w:pPr>
      <w:r w:rsidRPr="00E13CBF">
        <w:rPr>
          <w:rFonts w:ascii="Times New Roman" w:hAnsi="Times New Roman" w:cs="Times New Roman"/>
          <w:sz w:val="24"/>
          <w:szCs w:val="24"/>
        </w:rPr>
        <w:t>Під пізнавальною активністю розуміють самостійну, ініціативну діяльність дитини, спрямовану на пізнання навколишньої дійсності (як прояв допитливості).</w:t>
      </w:r>
    </w:p>
    <w:p w:rsidR="007664F9" w:rsidRPr="00E13CBF" w:rsidRDefault="007664F9" w:rsidP="007664F9">
      <w:pPr>
        <w:pStyle w:val="a3"/>
        <w:numPr>
          <w:ilvl w:val="0"/>
          <w:numId w:val="1"/>
        </w:numPr>
        <w:textAlignment w:val="baseline"/>
      </w:pPr>
      <w:r w:rsidRPr="00E13CBF">
        <w:rPr>
          <w:color w:val="000000" w:themeColor="text1"/>
          <w:kern w:val="24"/>
        </w:rPr>
        <w:t>На розумовий розвиток дитини значною мірою впливає повсякденне оточення. Те, що дитина бачить, чує навколо себе, відображається нею, стає матеріалом, над яким працює її розум.</w:t>
      </w:r>
    </w:p>
    <w:p w:rsidR="006D5579" w:rsidRPr="00E13CBF" w:rsidRDefault="006D5579" w:rsidP="006D5579">
      <w:pPr>
        <w:pStyle w:val="a4"/>
        <w:numPr>
          <w:ilvl w:val="0"/>
          <w:numId w:val="2"/>
        </w:numPr>
        <w:spacing w:before="0" w:beforeAutospacing="0" w:after="0" w:afterAutospacing="0"/>
        <w:textAlignment w:val="baseline"/>
      </w:pPr>
      <w:r w:rsidRPr="00E13CBF">
        <w:t>У розумовому вихованні велике значення має виконання посильних трудових доручень. Трудова діяльність збуджує активність та інтереси дитини, збагачує її знання, чуттєві образи й враження.</w:t>
      </w:r>
    </w:p>
    <w:p w:rsidR="006D5579" w:rsidRPr="00E13CBF" w:rsidRDefault="006D5579" w:rsidP="006D5579">
      <w:pPr>
        <w:pStyle w:val="a4"/>
        <w:numPr>
          <w:ilvl w:val="0"/>
          <w:numId w:val="2"/>
        </w:numPr>
        <w:spacing w:before="0" w:beforeAutospacing="0" w:after="0" w:afterAutospacing="0"/>
        <w:textAlignment w:val="baseline"/>
      </w:pPr>
      <w:r w:rsidRPr="00E13CBF">
        <w:t>Щоб не гасити дитячу допитливість давайте відповіді на дитячі запитання, спираючись на конкретні факти.</w:t>
      </w:r>
    </w:p>
    <w:p w:rsidR="006D5579" w:rsidRPr="00E13CBF" w:rsidRDefault="006D5579" w:rsidP="006D5579">
      <w:pPr>
        <w:pStyle w:val="a4"/>
        <w:numPr>
          <w:ilvl w:val="0"/>
          <w:numId w:val="2"/>
        </w:numPr>
        <w:spacing w:before="0" w:beforeAutospacing="0" w:after="0" w:afterAutospacing="0"/>
        <w:textAlignment w:val="baseline"/>
      </w:pPr>
      <w:r w:rsidRPr="00E13CBF">
        <w:t>Спонукайте дитину самостійно знаходити відповіді на запитання.</w:t>
      </w:r>
    </w:p>
    <w:p w:rsidR="006D5579" w:rsidRPr="00E13CBF" w:rsidRDefault="006D5579" w:rsidP="006D5579">
      <w:pPr>
        <w:pStyle w:val="a4"/>
        <w:numPr>
          <w:ilvl w:val="0"/>
          <w:numId w:val="2"/>
        </w:numPr>
        <w:spacing w:before="0" w:beforeAutospacing="0" w:after="0" w:afterAutospacing="0"/>
        <w:textAlignment w:val="baseline"/>
      </w:pPr>
      <w:r w:rsidRPr="00E13CBF">
        <w:t>Важливим засобом формування допитливості є заняття з малювання, аплікації, ліплення.</w:t>
      </w:r>
    </w:p>
    <w:p w:rsidR="006D5579" w:rsidRPr="00E13CBF" w:rsidRDefault="006D5579" w:rsidP="006D5579">
      <w:pPr>
        <w:pStyle w:val="a4"/>
        <w:numPr>
          <w:ilvl w:val="0"/>
          <w:numId w:val="2"/>
        </w:numPr>
        <w:spacing w:before="0" w:beforeAutospacing="0" w:after="0" w:afterAutospacing="0"/>
        <w:textAlignment w:val="baseline"/>
      </w:pPr>
      <w:r w:rsidRPr="00E13CBF">
        <w:t xml:space="preserve">Важливе місце у формуванні допитливості дітей молодшого дошкільного віку займають конструкторські іграшки – будівельний матеріал, кольорові мозаїки, розрізні картинки. </w:t>
      </w:r>
    </w:p>
    <w:p w:rsidR="000054A8" w:rsidRPr="00E13CBF" w:rsidRDefault="000054A8" w:rsidP="000054A8">
      <w:pPr>
        <w:pStyle w:val="a4"/>
        <w:numPr>
          <w:ilvl w:val="0"/>
          <w:numId w:val="2"/>
        </w:numPr>
        <w:jc w:val="both"/>
        <w:textAlignment w:val="baseline"/>
      </w:pPr>
      <w:r w:rsidRPr="00E13CBF">
        <w:t xml:space="preserve">Пізнання найкраще йде в процесі практичної діяльності дитини, експериментування, здійснення нею </w:t>
      </w:r>
      <w:proofErr w:type="spellStart"/>
      <w:r w:rsidRPr="00E13CBF">
        <w:t>відкриттів</w:t>
      </w:r>
      <w:proofErr w:type="spellEnd"/>
      <w:r w:rsidRPr="00E13CBF">
        <w:t>.</w:t>
      </w:r>
      <w:r w:rsidRPr="00E13CBF">
        <w:t xml:space="preserve"> </w:t>
      </w:r>
      <w:r w:rsidRPr="00E13CBF">
        <w:t>Час спільної гри з дитиною, в процесі якої малюк отримує інформацію в доступній для нього формі і тут же реалізує цю інформацію в захоплюючій грі.</w:t>
      </w:r>
    </w:p>
    <w:p w:rsidR="00B17103" w:rsidRPr="00E13CBF" w:rsidRDefault="000054A8" w:rsidP="00E13CBF">
      <w:pPr>
        <w:rPr>
          <w:rFonts w:ascii="Times New Roman" w:hAnsi="Times New Roman" w:cs="Times New Roman"/>
          <w:sz w:val="24"/>
          <w:szCs w:val="24"/>
        </w:rPr>
      </w:pPr>
      <w:r w:rsidRPr="00E13CBF">
        <w:rPr>
          <w:rFonts w:ascii="Times New Roman" w:hAnsi="Times New Roman" w:cs="Times New Roman"/>
          <w:sz w:val="24"/>
          <w:szCs w:val="24"/>
        </w:rPr>
        <w:t>Для розвитку пізнавальної активності дитини 2-3 років величезне значення має розвиток сприйняття знакової функції мислення і осмислена предметна діяльність. У цей період активні органи сприйняття - зір, слух, нюх, дотик, смакові відчуття, які допомагають пізнавати світ малюкові</w:t>
      </w:r>
      <w:r w:rsidR="004C50FD" w:rsidRPr="00E13CBF">
        <w:rPr>
          <w:rFonts w:ascii="Times New Roman" w:hAnsi="Times New Roman" w:cs="Times New Roman"/>
          <w:sz w:val="24"/>
          <w:szCs w:val="24"/>
        </w:rPr>
        <w:t>. Розвитку сприйняття прекрасно сприяють рухова активність і предметна діяльність дитини.</w:t>
      </w:r>
    </w:p>
    <w:p w:rsidR="00B17103" w:rsidRPr="00E13CBF" w:rsidRDefault="00B17103" w:rsidP="00B17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CBF">
        <w:rPr>
          <w:rFonts w:ascii="Times New Roman" w:hAnsi="Times New Roman" w:cs="Times New Roman"/>
          <w:sz w:val="24"/>
          <w:szCs w:val="24"/>
        </w:rPr>
        <w:t xml:space="preserve">Основою світосприймання </w:t>
      </w:r>
      <w:r w:rsidRPr="00E13CBF">
        <w:rPr>
          <w:rFonts w:ascii="Times New Roman" w:hAnsi="Times New Roman" w:cs="Times New Roman"/>
          <w:b/>
          <w:sz w:val="24"/>
          <w:szCs w:val="24"/>
        </w:rPr>
        <w:t>3-річної</w:t>
      </w:r>
      <w:r w:rsidRPr="00E13CBF">
        <w:rPr>
          <w:rFonts w:ascii="Times New Roman" w:hAnsi="Times New Roman" w:cs="Times New Roman"/>
          <w:sz w:val="24"/>
          <w:szCs w:val="24"/>
        </w:rPr>
        <w:t xml:space="preserve"> дитини є предм</w:t>
      </w:r>
      <w:r w:rsidR="007A1A97" w:rsidRPr="00E13CBF">
        <w:rPr>
          <w:rFonts w:ascii="Times New Roman" w:hAnsi="Times New Roman" w:cs="Times New Roman"/>
          <w:sz w:val="24"/>
          <w:szCs w:val="24"/>
        </w:rPr>
        <w:t xml:space="preserve">етний зміст дійсності, її світ  це </w:t>
      </w:r>
      <w:r w:rsidRPr="00E13CBF">
        <w:rPr>
          <w:rFonts w:ascii="Times New Roman" w:hAnsi="Times New Roman" w:cs="Times New Roman"/>
          <w:sz w:val="24"/>
          <w:szCs w:val="24"/>
        </w:rPr>
        <w:t>окремі, конкретні, реальні предмети, об’єкти, явища. Дитина пізнає світ за принципом: що бачу, з чим дію, те і пізнаю. Дітей цікавлять зовнішні (що? хто? як? і внутрішні характеристики предметів (для чого? як?). Але самостійно осягати приховані характеристики пред</w:t>
      </w:r>
      <w:r w:rsidR="007A1A97" w:rsidRPr="00E13CBF">
        <w:rPr>
          <w:rFonts w:ascii="Times New Roman" w:hAnsi="Times New Roman" w:cs="Times New Roman"/>
          <w:sz w:val="24"/>
          <w:szCs w:val="24"/>
        </w:rPr>
        <w:t>метів трирічна дитина не може (</w:t>
      </w:r>
      <w:r w:rsidRPr="00E13CBF">
        <w:rPr>
          <w:rFonts w:ascii="Times New Roman" w:hAnsi="Times New Roman" w:cs="Times New Roman"/>
          <w:sz w:val="24"/>
          <w:szCs w:val="24"/>
        </w:rPr>
        <w:t>тому що в її арсеналі один спосіб пізнання:( бачу-дію), їй необхідна допомога дорослих.</w:t>
      </w:r>
    </w:p>
    <w:p w:rsidR="00B17103" w:rsidRPr="00E13CBF" w:rsidRDefault="00B17103" w:rsidP="00B17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CBF">
        <w:rPr>
          <w:rFonts w:ascii="Times New Roman" w:hAnsi="Times New Roman" w:cs="Times New Roman"/>
          <w:sz w:val="24"/>
          <w:szCs w:val="24"/>
        </w:rPr>
        <w:t xml:space="preserve">Дитина </w:t>
      </w:r>
      <w:r w:rsidRPr="00E13CBF">
        <w:rPr>
          <w:rFonts w:ascii="Times New Roman" w:hAnsi="Times New Roman" w:cs="Times New Roman"/>
          <w:b/>
          <w:sz w:val="24"/>
          <w:szCs w:val="24"/>
        </w:rPr>
        <w:t>4-х років</w:t>
      </w:r>
      <w:r w:rsidRPr="00E13CBF">
        <w:rPr>
          <w:rFonts w:ascii="Times New Roman" w:hAnsi="Times New Roman" w:cs="Times New Roman"/>
          <w:sz w:val="24"/>
          <w:szCs w:val="24"/>
        </w:rPr>
        <w:t xml:space="preserve"> отримує можливість правильно сприймати і розуміти інформацію передану їй за допомогою слова. Подібні зміни в пізнавальному розвитку дитини дозволяють їй переходити межі найближчого оточення. Дитина вступила на шлях великих знань і </w:t>
      </w:r>
      <w:proofErr w:type="spellStart"/>
      <w:r w:rsidRPr="00E13CBF">
        <w:rPr>
          <w:rFonts w:ascii="Times New Roman" w:hAnsi="Times New Roman" w:cs="Times New Roman"/>
          <w:sz w:val="24"/>
          <w:szCs w:val="24"/>
        </w:rPr>
        <w:t>відкриттів</w:t>
      </w:r>
      <w:proofErr w:type="spellEnd"/>
      <w:r w:rsidRPr="00E13CBF">
        <w:rPr>
          <w:rFonts w:ascii="Times New Roman" w:hAnsi="Times New Roman" w:cs="Times New Roman"/>
          <w:sz w:val="24"/>
          <w:szCs w:val="24"/>
        </w:rPr>
        <w:t>, але її треба підготувати до сприйняття інформації на словесному рівні. У дітей 4-х років з’являється новий спосіб пізнання – сприйняття відомостей на рівні слів – дозволяє їм осягати і засвоювати різноманітні знання про наш світ.</w:t>
      </w:r>
    </w:p>
    <w:p w:rsidR="00B17103" w:rsidRPr="00E13CBF" w:rsidRDefault="00B17103" w:rsidP="00B17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3CBF">
        <w:rPr>
          <w:rFonts w:ascii="Times New Roman" w:hAnsi="Times New Roman" w:cs="Times New Roman"/>
          <w:sz w:val="24"/>
          <w:szCs w:val="24"/>
        </w:rPr>
        <w:t xml:space="preserve">Діти </w:t>
      </w:r>
      <w:r w:rsidRPr="00E13CBF">
        <w:rPr>
          <w:rFonts w:ascii="Times New Roman" w:hAnsi="Times New Roman" w:cs="Times New Roman"/>
          <w:b/>
          <w:sz w:val="24"/>
          <w:szCs w:val="24"/>
        </w:rPr>
        <w:t>5-ти років</w:t>
      </w:r>
      <w:r w:rsidRPr="00E13CBF">
        <w:rPr>
          <w:rFonts w:ascii="Times New Roman" w:hAnsi="Times New Roman" w:cs="Times New Roman"/>
          <w:sz w:val="24"/>
          <w:szCs w:val="24"/>
        </w:rPr>
        <w:t xml:space="preserve"> мають значний інформаційний багаж, який необхідно постійно поповнювати.  У них спостерігається прагнення розширити свої знання, бажання вникнути в існуючі в світі зв’язки і відносини, інтерес до нових джерел інформації, потреба утвердитися у своєму ставленні до навколишнього світу. Дорослі повинні направити процес пізнання на змістовне  впровадження інформації, встановлення причинно-наслідкових взаємозв’язків нашого світу, подальше формування позитивного ставлення до світу.</w:t>
      </w:r>
    </w:p>
    <w:p w:rsidR="000054A8" w:rsidRPr="00E13CBF" w:rsidRDefault="000054A8" w:rsidP="00B17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7103" w:rsidRPr="00E13CBF" w:rsidRDefault="00B17103" w:rsidP="00B17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3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103" w:rsidRPr="007664F9" w:rsidRDefault="00B17103" w:rsidP="00B17103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5658A" w:rsidRDefault="0085658A"/>
    <w:sectPr w:rsidR="0085658A" w:rsidSect="00E13C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F3A6F"/>
    <w:multiLevelType w:val="hybridMultilevel"/>
    <w:tmpl w:val="0DF24920"/>
    <w:lvl w:ilvl="0" w:tplc="DEE0D2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5C1B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465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AC95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2894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7A53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EAC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C81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E45B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03BC2"/>
    <w:multiLevelType w:val="hybridMultilevel"/>
    <w:tmpl w:val="7C22A5B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F9"/>
    <w:rsid w:val="000054A8"/>
    <w:rsid w:val="004C50FD"/>
    <w:rsid w:val="006D5579"/>
    <w:rsid w:val="007664F9"/>
    <w:rsid w:val="007A1A97"/>
    <w:rsid w:val="0085658A"/>
    <w:rsid w:val="00B17103"/>
    <w:rsid w:val="00E1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641E"/>
  <w15:chartTrackingRefBased/>
  <w15:docId w15:val="{D44F4EF3-DFB8-4B07-B141-4F5D162A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4F9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7664F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2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1982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2</cp:revision>
  <dcterms:created xsi:type="dcterms:W3CDTF">2023-12-19T19:04:00Z</dcterms:created>
  <dcterms:modified xsi:type="dcterms:W3CDTF">2023-12-19T19:04:00Z</dcterms:modified>
</cp:coreProperties>
</file>